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987D" w14:textId="13EBD25B" w:rsidR="00362E53" w:rsidRPr="00C54CC7" w:rsidRDefault="0099104F" w:rsidP="001461A6">
      <w:pPr>
        <w:spacing w:line="240" w:lineRule="exact"/>
        <w:rPr>
          <w:rFonts w:ascii="DINOT-Regular" w:hAnsi="DINOT-Regular"/>
          <w:sz w:val="20"/>
          <w:lang w:val="nl-NL"/>
        </w:rPr>
      </w:pPr>
      <w:r w:rsidRPr="00155F87">
        <w:rPr>
          <w:rFonts w:ascii="DINOT-Regular" w:hAnsi="DINOT-Regular"/>
          <w:b/>
          <w:lang w:val="nl-NL"/>
        </w:rPr>
        <w:t>I Systeem</w:t>
      </w:r>
      <w:r w:rsidRPr="00C54CC7">
        <w:rPr>
          <w:rFonts w:ascii="DINOT-Regular" w:hAnsi="DINOT-Regular"/>
          <w:b/>
          <w:sz w:val="20"/>
          <w:lang w:val="nl-NL"/>
        </w:rPr>
        <w:cr/>
      </w:r>
      <w:r w:rsidRPr="00C54CC7">
        <w:rPr>
          <w:rFonts w:ascii="DINOT-Regular" w:hAnsi="DINOT-Regular"/>
          <w:sz w:val="20"/>
          <w:lang w:val="nl-NL"/>
        </w:rPr>
        <w:t>Systeemplafond bestaande uit ophangconstructie, draagprofiel en uitclipsbare plafondtegels met of zonder schaduwvoeg en al of niet met geïntegreerde lichtmodules. De panelen zijn te verkrijgen in de formaten: 600x</w:t>
      </w:r>
      <w:r w:rsidR="00624BF2" w:rsidRPr="00C54CC7">
        <w:rPr>
          <w:rFonts w:ascii="DINOT-Regular" w:hAnsi="DINOT-Regular"/>
          <w:sz w:val="20"/>
          <w:lang w:val="nl-NL"/>
        </w:rPr>
        <w:t>6</w:t>
      </w:r>
      <w:r w:rsidRPr="00C54CC7">
        <w:rPr>
          <w:rFonts w:ascii="DINOT-Regular" w:hAnsi="DINOT-Regular"/>
          <w:sz w:val="20"/>
          <w:lang w:val="nl-NL"/>
        </w:rPr>
        <w:t>00mm en 300x1200mm.</w:t>
      </w:r>
      <w:r w:rsidR="009928F3">
        <w:rPr>
          <w:rFonts w:ascii="DINOT-Regular" w:hAnsi="DINOT-Regular"/>
          <w:sz w:val="20"/>
          <w:lang w:val="nl-NL"/>
        </w:rPr>
        <w:t xml:space="preserve"> Het systeem voldoet aan </w:t>
      </w:r>
      <w:r w:rsidR="009928F3" w:rsidRPr="00BB26B8">
        <w:rPr>
          <w:rFonts w:ascii="DINOT-Regular" w:hAnsi="DINOT-Regular"/>
          <w:sz w:val="20"/>
          <w:lang w:val="nl-NL"/>
        </w:rPr>
        <w:t>een brandstabiliteit van ½ u volgens NBN 713.020</w:t>
      </w:r>
      <w:r w:rsidRPr="00C54CC7">
        <w:rPr>
          <w:rFonts w:ascii="DINOT-Regular" w:hAnsi="DINOT-Regular"/>
          <w:sz w:val="20"/>
          <w:lang w:val="nl-NL"/>
        </w:rPr>
        <w:cr/>
      </w:r>
      <w:r w:rsidRPr="00C54CC7">
        <w:rPr>
          <w:rFonts w:ascii="DINOT-Regular" w:hAnsi="DINOT-Regular"/>
          <w:sz w:val="20"/>
          <w:lang w:val="nl-NL"/>
        </w:rPr>
        <w:cr/>
      </w:r>
      <w:r w:rsidRPr="00155F87">
        <w:rPr>
          <w:rFonts w:ascii="DINOT-Regular" w:hAnsi="DINOT-Regular"/>
          <w:b/>
          <w:lang w:val="nl-NL"/>
        </w:rPr>
        <w:t>II Materiaal</w:t>
      </w:r>
      <w:r w:rsidRPr="00C54CC7">
        <w:rPr>
          <w:rFonts w:ascii="DINOT-Regular" w:hAnsi="DINOT-Regular"/>
          <w:b/>
          <w:sz w:val="20"/>
          <w:lang w:val="nl-NL"/>
        </w:rPr>
        <w:cr/>
      </w:r>
      <w:r w:rsidRPr="00C54CC7">
        <w:rPr>
          <w:rFonts w:ascii="DINOT-Regular" w:hAnsi="DINOT-Regular"/>
          <w:sz w:val="20"/>
          <w:lang w:val="nl-NL"/>
        </w:rPr>
        <w:t>De plafondpanelen zijn vervaardigd uit 0,52mm thermisch verzinkt staal met een zinklaag van minimum 100g/m² volgens het Sendzimir proces. Het plafond voldoet aan de eisen op het gebied van brandveiligheid, d.w.z. aan klasse A1 volgens NEN 6065 (bijdrage tot brandvoortplanting)</w:t>
      </w:r>
      <w:r w:rsidR="00101027">
        <w:rPr>
          <w:rFonts w:ascii="DINOT-Regular" w:hAnsi="DINOT-Regular"/>
          <w:sz w:val="20"/>
          <w:lang w:val="nl-NL"/>
        </w:rPr>
        <w:t>,</w:t>
      </w:r>
      <w:r w:rsidRPr="00C54CC7">
        <w:rPr>
          <w:rFonts w:ascii="DINOT-Regular" w:hAnsi="DINOT-Regular"/>
          <w:sz w:val="20"/>
          <w:lang w:val="nl-NL"/>
        </w:rPr>
        <w:t xml:space="preserve"> NEN 6066 (rookproducti</w:t>
      </w:r>
      <w:r w:rsidR="00870A76">
        <w:rPr>
          <w:rFonts w:ascii="DINOT-Regular" w:hAnsi="DINOT-Regular"/>
          <w:sz w:val="20"/>
          <w:lang w:val="nl-NL"/>
        </w:rPr>
        <w:t xml:space="preserve">e bij brand en bouwmaterialen), </w:t>
      </w:r>
      <w:r w:rsidRPr="00C54CC7">
        <w:rPr>
          <w:rFonts w:ascii="DINOT-Regular" w:hAnsi="DINOT-Regular"/>
          <w:sz w:val="20"/>
          <w:lang w:val="nl-NL"/>
        </w:rPr>
        <w:t>overeenkomstig met de resultaten volgens British Standard BS 476 deel 7</w:t>
      </w:r>
      <w:r w:rsidR="009928F3">
        <w:rPr>
          <w:rFonts w:ascii="DINOT-Regular" w:hAnsi="DINOT-Regular"/>
          <w:sz w:val="20"/>
          <w:lang w:val="nl-NL"/>
        </w:rPr>
        <w:t>.</w:t>
      </w:r>
      <w:r w:rsidR="00101027" w:rsidRPr="00BB26B8">
        <w:rPr>
          <w:rFonts w:ascii="DINOT-Regular" w:hAnsi="DINOT-Regular"/>
          <w:sz w:val="20"/>
          <w:lang w:val="nl-NL"/>
        </w:rPr>
        <w:t xml:space="preserve"> </w:t>
      </w:r>
      <w:r w:rsidRPr="00C54CC7">
        <w:rPr>
          <w:rFonts w:ascii="DINOT-Regular" w:hAnsi="DINOT-Regular"/>
          <w:sz w:val="20"/>
          <w:lang w:val="nl-NL"/>
        </w:rPr>
        <w:t>De panelen worden gedemonteerd met een speciale uitclipsveer.</w:t>
      </w:r>
      <w:r w:rsidRPr="00C54CC7">
        <w:rPr>
          <w:rFonts w:ascii="DINOT-Regular" w:hAnsi="DINOT-Regular"/>
          <w:sz w:val="20"/>
          <w:lang w:val="nl-NL"/>
        </w:rPr>
        <w:cr/>
      </w:r>
      <w:r w:rsidR="00362E53" w:rsidRPr="00C54CC7">
        <w:rPr>
          <w:rFonts w:ascii="DINOT-Regular" w:hAnsi="DINOT-Regular"/>
          <w:sz w:val="20"/>
          <w:lang w:val="nl-NL"/>
        </w:rPr>
        <w:t xml:space="preserve">De </w:t>
      </w:r>
      <w:r w:rsidR="00D35A4B" w:rsidRPr="00C54CC7">
        <w:rPr>
          <w:rFonts w:ascii="DINOT-Regular" w:hAnsi="DINOT-Regular"/>
          <w:sz w:val="20"/>
          <w:lang w:val="nl-NL"/>
        </w:rPr>
        <w:t>ALPHA-panelen</w:t>
      </w:r>
      <w:r w:rsidR="00362E53" w:rsidRPr="00C54CC7">
        <w:rPr>
          <w:rFonts w:ascii="DINOT-Regular" w:hAnsi="DINOT-Regular"/>
          <w:sz w:val="20"/>
          <w:lang w:val="nl-NL"/>
        </w:rPr>
        <w:t xml:space="preserve"> zijn vervaardigd uit 3mm thermisch gevormde kunststof. Deze panelen hebben brandklasse M2.</w:t>
      </w:r>
      <w:r w:rsidR="00362E53" w:rsidRPr="00C54CC7">
        <w:rPr>
          <w:rFonts w:ascii="DINOT-Regular" w:hAnsi="DINOT-Regular"/>
          <w:sz w:val="20"/>
          <w:lang w:val="nl-NL"/>
        </w:rPr>
        <w:cr/>
      </w:r>
    </w:p>
    <w:p w14:paraId="286E987E" w14:textId="77777777" w:rsidR="0099104F" w:rsidRPr="00C54CC7" w:rsidRDefault="0099104F" w:rsidP="001461A6">
      <w:pPr>
        <w:spacing w:line="240" w:lineRule="exact"/>
        <w:rPr>
          <w:rFonts w:ascii="DINOT-Regular" w:hAnsi="DINOT-Regular"/>
          <w:sz w:val="20"/>
          <w:lang w:val="nl-NL"/>
        </w:rPr>
      </w:pPr>
      <w:r w:rsidRPr="00155F87">
        <w:rPr>
          <w:rFonts w:ascii="DINOT-Regular" w:hAnsi="DINOT-Regular"/>
          <w:b/>
          <w:lang w:val="nl-NL"/>
        </w:rPr>
        <w:t>III Fabricage</w:t>
      </w:r>
      <w:r w:rsidRPr="00C54CC7">
        <w:rPr>
          <w:rFonts w:ascii="DINOT-Regular" w:hAnsi="DINOT-Regular"/>
          <w:b/>
          <w:sz w:val="20"/>
          <w:lang w:val="nl-NL"/>
        </w:rPr>
        <w:cr/>
      </w:r>
      <w:r w:rsidRPr="00C54CC7">
        <w:rPr>
          <w:rFonts w:ascii="DINOT-Regular" w:hAnsi="DINOT-Regular"/>
          <w:sz w:val="20"/>
          <w:lang w:val="nl-NL"/>
        </w:rPr>
        <w:t xml:space="preserve">De randen zijn aan de 4 zijden afgeschuind, in een hoek van 45° over 5mm. </w:t>
      </w:r>
      <w:r w:rsidR="00807CCE" w:rsidRPr="00C54CC7">
        <w:rPr>
          <w:rFonts w:ascii="DINOT-Regular" w:hAnsi="DINOT-Regular"/>
          <w:sz w:val="20"/>
          <w:lang w:val="nl-NL"/>
        </w:rPr>
        <w:t xml:space="preserve">Dit </w:t>
      </w:r>
      <w:r w:rsidRPr="00C54CC7">
        <w:rPr>
          <w:rFonts w:ascii="DINOT-Regular" w:hAnsi="DINOT-Regular"/>
          <w:sz w:val="20"/>
          <w:lang w:val="nl-NL"/>
        </w:rPr>
        <w:t>resulteert in een V-groef tussen de tegels.</w:t>
      </w:r>
    </w:p>
    <w:p w14:paraId="286E987F" w14:textId="77777777"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De plafondpanelen met schaduwvoeg zijn voorzien van een 90° omgeplooide kant, wat resulteert in een onderling aansluitende v</w:t>
      </w:r>
      <w:r w:rsidR="00807CCE" w:rsidRPr="00C54CC7">
        <w:rPr>
          <w:rFonts w:ascii="DINOT-Regular" w:hAnsi="DINOT-Regular"/>
          <w:sz w:val="20"/>
          <w:lang w:val="nl-NL"/>
        </w:rPr>
        <w:t>oeg van 7</w:t>
      </w:r>
      <w:r w:rsidRPr="00C54CC7">
        <w:rPr>
          <w:rFonts w:ascii="DINOT-Regular" w:hAnsi="DINOT-Regular"/>
          <w:sz w:val="20"/>
          <w:lang w:val="nl-NL"/>
        </w:rPr>
        <w:t>mm.</w:t>
      </w:r>
      <w:r w:rsidRPr="00C54CC7">
        <w:rPr>
          <w:rFonts w:ascii="DINOT-Regular" w:hAnsi="DINOT-Regular"/>
          <w:sz w:val="20"/>
          <w:lang w:val="nl-NL"/>
        </w:rPr>
        <w:cr/>
      </w:r>
      <w:r w:rsidRPr="00C54CC7">
        <w:rPr>
          <w:rFonts w:ascii="DINOT-Regular" w:hAnsi="DINOT-Regular"/>
          <w:sz w:val="20"/>
          <w:lang w:val="nl-NL"/>
        </w:rPr>
        <w:cr/>
      </w:r>
      <w:r w:rsidRPr="00155F87">
        <w:rPr>
          <w:rFonts w:ascii="DINOT-Regular" w:hAnsi="DINOT-Regular"/>
          <w:b/>
          <w:lang w:val="nl-NL"/>
        </w:rPr>
        <w:t>IV Afwerking</w:t>
      </w:r>
      <w:r w:rsidRPr="00C54CC7">
        <w:rPr>
          <w:rFonts w:ascii="DINOT-Regular" w:hAnsi="DINOT-Regular"/>
          <w:b/>
          <w:sz w:val="20"/>
          <w:lang w:val="nl-NL"/>
        </w:rPr>
        <w:cr/>
      </w:r>
      <w:r w:rsidRPr="00C54CC7">
        <w:rPr>
          <w:rFonts w:ascii="DINOT-Regular" w:hAnsi="DINOT-Regular"/>
          <w:sz w:val="20"/>
          <w:lang w:val="nl-NL"/>
        </w:rPr>
        <w:t xml:space="preserve">De Ceilux-panelen zijn standaard in metaalzilver kleur </w:t>
      </w:r>
      <w:r w:rsidR="00807CCE" w:rsidRPr="00C54CC7">
        <w:rPr>
          <w:rFonts w:ascii="DINOT-Regular" w:hAnsi="DINOT-Regular"/>
          <w:sz w:val="20"/>
          <w:lang w:val="nl-NL"/>
        </w:rPr>
        <w:t xml:space="preserve">of wit. </w:t>
      </w:r>
      <w:r w:rsidRPr="00C54CC7">
        <w:rPr>
          <w:rFonts w:ascii="DINOT-Regular" w:hAnsi="DINOT-Regular"/>
          <w:sz w:val="20"/>
          <w:lang w:val="nl-NL"/>
        </w:rPr>
        <w:t xml:space="preserve">Andere kleuren </w:t>
      </w:r>
      <w:r w:rsidR="002E1F88" w:rsidRPr="00C54CC7">
        <w:rPr>
          <w:rFonts w:ascii="DINOT-Regular" w:hAnsi="DINOT-Regular"/>
          <w:sz w:val="20"/>
          <w:lang w:val="nl-NL"/>
        </w:rPr>
        <w:t xml:space="preserve">en perforatiepatronen </w:t>
      </w:r>
      <w:r w:rsidRPr="00C54CC7">
        <w:rPr>
          <w:rFonts w:ascii="DINOT-Regular" w:hAnsi="DINOT-Regular"/>
          <w:sz w:val="20"/>
          <w:lang w:val="nl-NL"/>
        </w:rPr>
        <w:t>zijn eveneens mogelijk op aanvraag.</w:t>
      </w:r>
    </w:p>
    <w:p w14:paraId="286E9880" w14:textId="7B3ACBA3"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 xml:space="preserve">De panelen en afwerkingsprofielen zijn pre-painted wat resulteert in een fijnere laklaag en een hogere afwerkingsgraad van de perforaties. Dit zorgt er eveneens voor dat de materialen minder gevoelig zijn voor afdrukken allerhande.  Bovendien zijn zowel de tegels als de afwerkingsprofielen voorzien van een eenvoudig te verwijderen folie en dit </w:t>
      </w:r>
      <w:r w:rsidR="00D35A4B" w:rsidRPr="00C54CC7">
        <w:rPr>
          <w:rFonts w:ascii="DINOT-Regular" w:hAnsi="DINOT-Regular"/>
          <w:sz w:val="20"/>
          <w:lang w:val="nl-NL"/>
        </w:rPr>
        <w:t>om beschadigingen</w:t>
      </w:r>
      <w:r w:rsidRPr="00C54CC7">
        <w:rPr>
          <w:rFonts w:ascii="DINOT-Regular" w:hAnsi="DINOT-Regular"/>
          <w:sz w:val="20"/>
          <w:lang w:val="nl-NL"/>
        </w:rPr>
        <w:t xml:space="preserve"> te vermijden en een perfecte afwerking te garanderen bij de plaatsing.</w:t>
      </w:r>
    </w:p>
    <w:p w14:paraId="286E9881" w14:textId="77777777"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 xml:space="preserve">Tijdens het productieproces wordt de kleurwaarde gemeten volgens ISO 7724-2 en ISO 7224-3 met </w:t>
      </w:r>
      <w:r w:rsidR="00531DCB">
        <w:rPr>
          <w:rFonts w:ascii="DINOT-Regular" w:hAnsi="DINOT-Regular"/>
          <w:sz w:val="20"/>
          <w:lang w:val="nl-NL"/>
        </w:rPr>
        <w:t>een maximum kleurafwijking die ∆E=1</w:t>
      </w:r>
      <w:r w:rsidRPr="00C54CC7">
        <w:rPr>
          <w:rFonts w:ascii="DINOT-Regular" w:hAnsi="DINOT-Regular"/>
          <w:sz w:val="20"/>
          <w:lang w:val="nl-NL"/>
        </w:rPr>
        <w:t xml:space="preserve"> niet mag overschrijden. </w:t>
      </w:r>
    </w:p>
    <w:p w14:paraId="286E9882" w14:textId="77777777" w:rsidR="00D02C1B" w:rsidRPr="00C54CC7" w:rsidRDefault="0099104F" w:rsidP="001461A6">
      <w:pPr>
        <w:tabs>
          <w:tab w:val="left" w:pos="2410"/>
        </w:tabs>
        <w:spacing w:line="240" w:lineRule="exact"/>
        <w:rPr>
          <w:rFonts w:ascii="DINOT-Regular" w:hAnsi="DINOT-Regular"/>
          <w:sz w:val="20"/>
          <w:lang w:val="nl-NL"/>
        </w:rPr>
      </w:pPr>
      <w:r w:rsidRPr="00C54CC7">
        <w:rPr>
          <w:rFonts w:ascii="DINOT-Regular" w:hAnsi="DINOT-Regular"/>
          <w:sz w:val="20"/>
          <w:lang w:val="nl-NL"/>
        </w:rPr>
        <w:t>Geperforeerde panelen zijn standaard voorzien van een ingelijmd akoestisch vlies.</w:t>
      </w:r>
      <w:r w:rsidRPr="00C54CC7">
        <w:rPr>
          <w:rFonts w:ascii="DINOT-Regular" w:hAnsi="DINOT-Regular"/>
          <w:sz w:val="20"/>
          <w:lang w:val="nl-NL"/>
        </w:rPr>
        <w:cr/>
      </w:r>
      <w:r w:rsidRPr="00C54CC7">
        <w:rPr>
          <w:rFonts w:ascii="DINOT-Regular" w:hAnsi="DINOT-Regular"/>
          <w:sz w:val="20"/>
          <w:lang w:val="nl-NL"/>
        </w:rPr>
        <w:cr/>
      </w:r>
      <w:r w:rsidRPr="00155F87">
        <w:rPr>
          <w:rFonts w:ascii="DINOT-Regular" w:hAnsi="DINOT-Regular"/>
          <w:b/>
          <w:lang w:val="nl-NL"/>
        </w:rPr>
        <w:t>V Perforatiepatronen</w:t>
      </w:r>
      <w:r w:rsidRPr="00C54CC7">
        <w:rPr>
          <w:rFonts w:ascii="DINOT-Regular" w:hAnsi="DINOT-Regular"/>
          <w:b/>
          <w:sz w:val="20"/>
          <w:lang w:val="nl-NL"/>
        </w:rPr>
        <w:cr/>
        <w:t xml:space="preserve">Perforatiepatroon R10: </w:t>
      </w:r>
      <w:r w:rsidR="00C54CC7">
        <w:rPr>
          <w:rFonts w:ascii="DINOT-Regular" w:hAnsi="DINOT-Regular"/>
          <w:b/>
          <w:sz w:val="20"/>
          <w:lang w:val="nl-NL"/>
        </w:rPr>
        <w:tab/>
      </w:r>
      <w:r w:rsidRPr="00C54CC7">
        <w:rPr>
          <w:rFonts w:ascii="DINOT-Regular" w:hAnsi="DINOT-Regular"/>
          <w:sz w:val="20"/>
          <w:lang w:val="nl-NL"/>
        </w:rPr>
        <w:t>ronde perforatie 1</w:t>
      </w:r>
      <w:r w:rsidR="0005205C">
        <w:rPr>
          <w:rFonts w:ascii="DINOT-Regular" w:hAnsi="DINOT-Regular"/>
          <w:sz w:val="20"/>
          <w:lang w:val="nl-NL"/>
        </w:rPr>
        <w:t>.</w:t>
      </w:r>
      <w:r w:rsidRPr="00C54CC7">
        <w:rPr>
          <w:rFonts w:ascii="DINOT-Regular" w:hAnsi="DINOT-Regular"/>
          <w:sz w:val="20"/>
          <w:lang w:val="nl-NL"/>
        </w:rPr>
        <w:t>5</w:t>
      </w:r>
      <w:r w:rsidR="0005205C">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00807CCE" w:rsidRPr="00C54CC7">
        <w:rPr>
          <w:rFonts w:ascii="DINOT-Regular" w:hAnsi="DINOT-Regular"/>
          <w:sz w:val="20"/>
          <w:lang w:val="nl-NL"/>
        </w:rPr>
        <w:t xml:space="preserve"> </w:t>
      </w:r>
      <w:r w:rsidR="00D02C1B" w:rsidRPr="00C54CC7">
        <w:rPr>
          <w:rFonts w:ascii="DINOT-Regular" w:hAnsi="DINOT-Regular"/>
          <w:sz w:val="20"/>
          <w:lang w:val="nl-NL"/>
        </w:rPr>
        <w:tab/>
      </w:r>
      <w:proofErr w:type="gramStart"/>
      <w:r w:rsidRPr="00C54CC7">
        <w:rPr>
          <w:rFonts w:ascii="DINOT-Regular" w:hAnsi="DINOT-Regular"/>
          <w:sz w:val="20"/>
          <w:lang w:val="nl-NL"/>
        </w:rPr>
        <w:t>o</w:t>
      </w:r>
      <w:r w:rsidR="00AA32EF">
        <w:rPr>
          <w:rFonts w:ascii="DINOT-Regular" w:hAnsi="DINOT-Regular"/>
          <w:sz w:val="20"/>
          <w:lang w:val="nl-NL"/>
        </w:rPr>
        <w:t>nderlinge</w:t>
      </w:r>
      <w:proofErr w:type="gramEnd"/>
      <w:r w:rsidR="00AA32EF">
        <w:rPr>
          <w:rFonts w:ascii="DINOT-Regular" w:hAnsi="DINOT-Regular"/>
          <w:sz w:val="20"/>
          <w:lang w:val="nl-NL"/>
        </w:rPr>
        <w:t xml:space="preserve"> tussenafstand van 2</w:t>
      </w:r>
      <w:r w:rsidR="0005205C">
        <w:rPr>
          <w:rFonts w:ascii="DINOT-Regular" w:hAnsi="DINOT-Regular"/>
          <w:sz w:val="20"/>
          <w:lang w:val="nl-NL"/>
        </w:rPr>
        <w:t>.</w:t>
      </w:r>
      <w:r w:rsidR="00AA32EF">
        <w:rPr>
          <w:rFonts w:ascii="DINOT-Regular" w:hAnsi="DINOT-Regular"/>
          <w:sz w:val="20"/>
          <w:lang w:val="nl-NL"/>
        </w:rPr>
        <w:t>5</w:t>
      </w:r>
      <w:r w:rsidR="0005205C">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00807CCE" w:rsidRPr="00C54CC7">
        <w:rPr>
          <w:rFonts w:ascii="DINOT-Regular" w:hAnsi="DINOT-Regular"/>
          <w:sz w:val="20"/>
          <w:lang w:val="nl-NL"/>
        </w:rPr>
        <w:t xml:space="preserve"> </w:t>
      </w:r>
      <w:r w:rsidR="00D02C1B" w:rsidRPr="00C54CC7">
        <w:rPr>
          <w:rFonts w:ascii="DINOT-Regular" w:hAnsi="DINOT-Regular"/>
          <w:sz w:val="20"/>
          <w:lang w:val="nl-NL"/>
        </w:rPr>
        <w:tab/>
      </w:r>
      <w:proofErr w:type="gramStart"/>
      <w:r w:rsidRPr="00C54CC7">
        <w:rPr>
          <w:rFonts w:ascii="DINOT-Regular" w:hAnsi="DINOT-Regular"/>
          <w:sz w:val="20"/>
          <w:lang w:val="nl-NL"/>
        </w:rPr>
        <w:t>vrije</w:t>
      </w:r>
      <w:proofErr w:type="gramEnd"/>
      <w:r w:rsidRPr="00C54CC7">
        <w:rPr>
          <w:rFonts w:ascii="DINOT-Regular" w:hAnsi="DINOT-Regular"/>
          <w:sz w:val="20"/>
          <w:lang w:val="nl-NL"/>
        </w:rPr>
        <w:t xml:space="preserve"> doorlaat van 6%</w:t>
      </w:r>
      <w:r w:rsidRPr="00C54CC7">
        <w:rPr>
          <w:rFonts w:ascii="DINOT-Regular" w:hAnsi="DINOT-Regular"/>
          <w:sz w:val="20"/>
          <w:lang w:val="nl-NL"/>
        </w:rPr>
        <w:cr/>
        <w:t xml:space="preserve">                                     </w:t>
      </w:r>
      <w:r w:rsidR="00807CCE" w:rsidRPr="00C54CC7">
        <w:rPr>
          <w:rFonts w:ascii="DINOT-Regular" w:hAnsi="DINOT-Regular"/>
          <w:sz w:val="20"/>
          <w:lang w:val="nl-NL"/>
        </w:rPr>
        <w:t xml:space="preserve"> </w:t>
      </w:r>
      <w:r w:rsidR="00D02C1B" w:rsidRPr="00C54CC7">
        <w:rPr>
          <w:rFonts w:ascii="DINOT-Regular" w:hAnsi="DINOT-Regular"/>
          <w:sz w:val="20"/>
          <w:lang w:val="nl-NL"/>
        </w:rPr>
        <w:tab/>
      </w:r>
      <w:proofErr w:type="gramStart"/>
      <w:r w:rsidR="00C92A4F" w:rsidRPr="00C54CC7">
        <w:rPr>
          <w:rFonts w:ascii="DINOT-Regular" w:hAnsi="DINOT-Regular"/>
          <w:sz w:val="20"/>
          <w:lang w:val="nl-NL"/>
        </w:rPr>
        <w:t>ongeperforeerde</w:t>
      </w:r>
      <w:proofErr w:type="gramEnd"/>
      <w:r w:rsidR="00C92A4F" w:rsidRPr="00C54CC7">
        <w:rPr>
          <w:rFonts w:ascii="DINOT-Regular" w:hAnsi="DINOT-Regular"/>
          <w:sz w:val="20"/>
          <w:lang w:val="nl-NL"/>
        </w:rPr>
        <w:t xml:space="preserve"> rand </w:t>
      </w:r>
      <w:r w:rsidRPr="00C54CC7">
        <w:rPr>
          <w:rFonts w:ascii="DINOT-Regular" w:hAnsi="DINOT-Regular"/>
          <w:sz w:val="20"/>
          <w:lang w:val="nl-NL"/>
        </w:rPr>
        <w:t>van 10</w:t>
      </w:r>
      <w:r w:rsidR="00C92A4F" w:rsidRPr="00C54CC7">
        <w:rPr>
          <w:rFonts w:ascii="DINOT-Regular" w:hAnsi="DINOT-Regular"/>
          <w:sz w:val="20"/>
          <w:lang w:val="nl-NL"/>
        </w:rPr>
        <w:t>0</w:t>
      </w:r>
      <w:r w:rsidRPr="00C54CC7">
        <w:rPr>
          <w:rFonts w:ascii="DINOT-Regular" w:hAnsi="DINOT-Regular"/>
          <w:sz w:val="20"/>
          <w:lang w:val="nl-NL"/>
        </w:rPr>
        <w:t xml:space="preserve"> </w:t>
      </w:r>
      <w:r w:rsidR="00C92A4F" w:rsidRPr="00C54CC7">
        <w:rPr>
          <w:rFonts w:ascii="DINOT-Regular" w:hAnsi="DINOT-Regular"/>
          <w:sz w:val="20"/>
          <w:lang w:val="nl-NL"/>
        </w:rPr>
        <w:t>m</w:t>
      </w:r>
      <w:r w:rsidRPr="00C54CC7">
        <w:rPr>
          <w:rFonts w:ascii="DINOT-Regular" w:hAnsi="DINOT-Regular"/>
          <w:sz w:val="20"/>
          <w:lang w:val="nl-NL"/>
        </w:rPr>
        <w:t>m</w:t>
      </w:r>
      <w:r w:rsidRPr="00C54CC7">
        <w:rPr>
          <w:rFonts w:ascii="DINOT-Regular" w:hAnsi="DINOT-Regular"/>
          <w:sz w:val="20"/>
          <w:lang w:val="nl-NL"/>
        </w:rPr>
        <w:cr/>
      </w:r>
      <w:r w:rsidRPr="00C54CC7">
        <w:rPr>
          <w:rFonts w:ascii="DINOT-Regular" w:hAnsi="DINOT-Regular"/>
          <w:b/>
          <w:sz w:val="20"/>
          <w:lang w:val="nl-NL"/>
        </w:rPr>
        <w:t xml:space="preserve">Perforatiepatroon R: </w:t>
      </w:r>
      <w:r w:rsidR="00D02C1B" w:rsidRPr="00C54CC7">
        <w:rPr>
          <w:rFonts w:ascii="DINOT-Regular" w:hAnsi="DINOT-Regular"/>
          <w:b/>
          <w:sz w:val="20"/>
          <w:lang w:val="nl-NL"/>
        </w:rPr>
        <w:tab/>
      </w:r>
      <w:r w:rsidRPr="00C54CC7">
        <w:rPr>
          <w:rFonts w:ascii="DINOT-Regular" w:hAnsi="DINOT-Regular"/>
          <w:sz w:val="20"/>
          <w:lang w:val="nl-NL"/>
        </w:rPr>
        <w:t>ronde perforatie 1</w:t>
      </w:r>
      <w:r w:rsidR="0005205C">
        <w:rPr>
          <w:rFonts w:ascii="DINOT-Regular" w:hAnsi="DINOT-Regular"/>
          <w:sz w:val="20"/>
          <w:lang w:val="nl-NL"/>
        </w:rPr>
        <w:t>.</w:t>
      </w:r>
      <w:r w:rsidRPr="00C54CC7">
        <w:rPr>
          <w:rFonts w:ascii="DINOT-Regular" w:hAnsi="DINOT-Regular"/>
          <w:sz w:val="20"/>
          <w:lang w:val="nl-NL"/>
        </w:rPr>
        <w:t>5</w:t>
      </w:r>
      <w:r w:rsidR="0005205C">
        <w:rPr>
          <w:rFonts w:ascii="DINOT-Regular" w:hAnsi="DINOT-Regular"/>
          <w:sz w:val="20"/>
          <w:lang w:val="nl-NL"/>
        </w:rPr>
        <w:t xml:space="preserve"> </w:t>
      </w:r>
      <w:r w:rsidRPr="00C54CC7">
        <w:rPr>
          <w:rFonts w:ascii="DINOT-Regular" w:hAnsi="DINOT-Regular"/>
          <w:sz w:val="20"/>
          <w:lang w:val="nl-NL"/>
        </w:rPr>
        <w:t>mm</w:t>
      </w:r>
      <w:r w:rsidR="009C58C7" w:rsidRPr="00C54CC7">
        <w:rPr>
          <w:rFonts w:ascii="DINOT-Regular" w:hAnsi="DINOT-Regular"/>
          <w:sz w:val="20"/>
          <w:lang w:val="nl-NL"/>
        </w:rPr>
        <w:t xml:space="preserve"> in een recht patroon</w:t>
      </w:r>
      <w:r w:rsidRPr="00C54CC7">
        <w:rPr>
          <w:rFonts w:ascii="DINOT-Regular" w:hAnsi="DINOT-Regular"/>
          <w:sz w:val="20"/>
          <w:lang w:val="nl-NL"/>
        </w:rPr>
        <w:cr/>
        <w:t xml:space="preserve">                                </w:t>
      </w:r>
      <w:r w:rsidR="00807CCE" w:rsidRPr="00C54CC7">
        <w:rPr>
          <w:rFonts w:ascii="DINOT-Regular" w:hAnsi="DINOT-Regular"/>
          <w:sz w:val="20"/>
          <w:lang w:val="nl-NL"/>
        </w:rPr>
        <w:t xml:space="preserve"> </w:t>
      </w:r>
      <w:r w:rsidRPr="00C54CC7">
        <w:rPr>
          <w:rFonts w:ascii="DINOT-Regular" w:hAnsi="DINOT-Regular"/>
          <w:sz w:val="20"/>
          <w:lang w:val="nl-NL"/>
        </w:rPr>
        <w:t xml:space="preserve"> </w:t>
      </w:r>
      <w:r w:rsidR="00D02C1B" w:rsidRPr="00C54CC7">
        <w:rPr>
          <w:rFonts w:ascii="DINOT-Regular" w:hAnsi="DINOT-Regular"/>
          <w:sz w:val="20"/>
          <w:lang w:val="nl-NL"/>
        </w:rPr>
        <w:tab/>
      </w:r>
      <w:proofErr w:type="gramStart"/>
      <w:r w:rsidRPr="00C54CC7">
        <w:rPr>
          <w:rFonts w:ascii="DINOT-Regular" w:hAnsi="DINOT-Regular"/>
          <w:sz w:val="20"/>
          <w:lang w:val="nl-NL"/>
        </w:rPr>
        <w:t>onderlinge</w:t>
      </w:r>
      <w:proofErr w:type="gramEnd"/>
      <w:r w:rsidRPr="00C54CC7">
        <w:rPr>
          <w:rFonts w:ascii="DINOT-Regular" w:hAnsi="DINOT-Regular"/>
          <w:sz w:val="20"/>
          <w:lang w:val="nl-NL"/>
        </w:rPr>
        <w:t xml:space="preserve"> tussenafstand van 2</w:t>
      </w:r>
      <w:r w:rsidR="0005205C">
        <w:rPr>
          <w:rFonts w:ascii="DINOT-Regular" w:hAnsi="DINOT-Regular"/>
          <w:sz w:val="20"/>
          <w:lang w:val="nl-NL"/>
        </w:rPr>
        <w:t>.</w:t>
      </w:r>
      <w:r w:rsidRPr="00C54CC7">
        <w:rPr>
          <w:rFonts w:ascii="DINOT-Regular" w:hAnsi="DINOT-Regular"/>
          <w:sz w:val="20"/>
          <w:lang w:val="nl-NL"/>
        </w:rPr>
        <w:t>5</w:t>
      </w:r>
      <w:r w:rsidR="0005205C">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00807CCE" w:rsidRPr="00C54CC7">
        <w:rPr>
          <w:rFonts w:ascii="DINOT-Regular" w:hAnsi="DINOT-Regular"/>
          <w:sz w:val="20"/>
          <w:lang w:val="nl-NL"/>
        </w:rPr>
        <w:t xml:space="preserve"> </w:t>
      </w:r>
      <w:r w:rsidR="00D02C1B" w:rsidRPr="00C54CC7">
        <w:rPr>
          <w:rFonts w:ascii="DINOT-Regular" w:hAnsi="DINOT-Regular"/>
          <w:sz w:val="20"/>
          <w:lang w:val="nl-NL"/>
        </w:rPr>
        <w:tab/>
      </w:r>
      <w:proofErr w:type="gramStart"/>
      <w:r w:rsidR="00D02C1B" w:rsidRPr="00C54CC7">
        <w:rPr>
          <w:rFonts w:ascii="DINOT-Regular" w:hAnsi="DINOT-Regular"/>
          <w:sz w:val="20"/>
          <w:lang w:val="nl-NL"/>
        </w:rPr>
        <w:t>vrije</w:t>
      </w:r>
      <w:proofErr w:type="gramEnd"/>
      <w:r w:rsidR="00D02C1B" w:rsidRPr="00C54CC7">
        <w:rPr>
          <w:rFonts w:ascii="DINOT-Regular" w:hAnsi="DINOT-Regular"/>
          <w:sz w:val="20"/>
          <w:lang w:val="nl-NL"/>
        </w:rPr>
        <w:t xml:space="preserve"> doorlaat van 11%</w:t>
      </w:r>
    </w:p>
    <w:p w14:paraId="286E9883" w14:textId="77777777" w:rsidR="00C92A4F" w:rsidRPr="00C54CC7" w:rsidRDefault="00D02C1B" w:rsidP="001461A6">
      <w:pPr>
        <w:tabs>
          <w:tab w:val="left" w:pos="2410"/>
        </w:tabs>
        <w:spacing w:line="240" w:lineRule="exact"/>
        <w:rPr>
          <w:rFonts w:ascii="DINOT-Regular" w:hAnsi="DINOT-Regular"/>
          <w:sz w:val="20"/>
          <w:lang w:val="nl-NL"/>
        </w:rPr>
      </w:pPr>
      <w:r w:rsidRPr="00C54CC7">
        <w:rPr>
          <w:rFonts w:ascii="DINOT-Regular" w:hAnsi="DINOT-Regular"/>
          <w:sz w:val="20"/>
          <w:lang w:val="nl-NL"/>
        </w:rPr>
        <w:tab/>
      </w:r>
      <w:proofErr w:type="gramStart"/>
      <w:r w:rsidR="00C92A4F" w:rsidRPr="00C54CC7">
        <w:rPr>
          <w:rFonts w:ascii="DINOT-Regular" w:hAnsi="DINOT-Regular"/>
          <w:sz w:val="20"/>
          <w:lang w:val="nl-NL"/>
        </w:rPr>
        <w:t>ongeperforeerde</w:t>
      </w:r>
      <w:proofErr w:type="gramEnd"/>
      <w:r w:rsidR="00C92A4F" w:rsidRPr="00C54CC7">
        <w:rPr>
          <w:rFonts w:ascii="DINOT-Regular" w:hAnsi="DINOT-Regular"/>
          <w:sz w:val="20"/>
          <w:lang w:val="nl-NL"/>
        </w:rPr>
        <w:t xml:space="preserve"> rand van 10</w:t>
      </w:r>
      <w:r w:rsidR="0005205C">
        <w:rPr>
          <w:rFonts w:ascii="DINOT-Regular" w:hAnsi="DINOT-Regular"/>
          <w:sz w:val="20"/>
          <w:lang w:val="nl-NL"/>
        </w:rPr>
        <w:t xml:space="preserve"> </w:t>
      </w:r>
      <w:r w:rsidR="00C92A4F" w:rsidRPr="00C54CC7">
        <w:rPr>
          <w:rFonts w:ascii="DINOT-Regular" w:hAnsi="DINOT-Regular"/>
          <w:sz w:val="20"/>
          <w:lang w:val="nl-NL"/>
        </w:rPr>
        <w:t>mm</w:t>
      </w:r>
    </w:p>
    <w:p w14:paraId="286E9884" w14:textId="77777777" w:rsidR="00C92A4F" w:rsidRPr="00C54CC7" w:rsidRDefault="009C58C7" w:rsidP="001461A6">
      <w:pPr>
        <w:tabs>
          <w:tab w:val="left" w:pos="2410"/>
        </w:tabs>
        <w:spacing w:line="240" w:lineRule="exact"/>
        <w:rPr>
          <w:rFonts w:ascii="DINOT-Regular" w:hAnsi="DINOT-Regular"/>
          <w:sz w:val="20"/>
          <w:lang w:val="nl-NL"/>
        </w:rPr>
      </w:pPr>
      <w:r w:rsidRPr="00C54CC7">
        <w:rPr>
          <w:rFonts w:ascii="DINOT-Regular" w:hAnsi="DINOT-Regular"/>
          <w:b/>
          <w:sz w:val="20"/>
          <w:lang w:val="nl-NL"/>
        </w:rPr>
        <w:t xml:space="preserve">Perforatiepatroon Rd: </w:t>
      </w:r>
      <w:r w:rsidR="00D02C1B" w:rsidRPr="00C54CC7">
        <w:rPr>
          <w:rFonts w:ascii="DINOT-Regular" w:hAnsi="DINOT-Regular"/>
          <w:b/>
          <w:sz w:val="20"/>
          <w:lang w:val="nl-NL"/>
        </w:rPr>
        <w:tab/>
      </w:r>
      <w:r w:rsidRPr="00C54CC7">
        <w:rPr>
          <w:rFonts w:ascii="DINOT-Regular" w:hAnsi="DINOT-Regular"/>
          <w:sz w:val="20"/>
          <w:lang w:val="nl-NL"/>
        </w:rPr>
        <w:t>ronde perforatie 1</w:t>
      </w:r>
      <w:r w:rsidR="0005205C">
        <w:rPr>
          <w:rFonts w:ascii="DINOT-Regular" w:hAnsi="DINOT-Regular"/>
          <w:sz w:val="20"/>
          <w:lang w:val="nl-NL"/>
        </w:rPr>
        <w:t>.</w:t>
      </w:r>
      <w:r w:rsidRPr="00C54CC7">
        <w:rPr>
          <w:rFonts w:ascii="DINOT-Regular" w:hAnsi="DINOT-Regular"/>
          <w:sz w:val="20"/>
          <w:lang w:val="nl-NL"/>
        </w:rPr>
        <w:t>5</w:t>
      </w:r>
      <w:r w:rsidR="0005205C">
        <w:rPr>
          <w:rFonts w:ascii="DINOT-Regular" w:hAnsi="DINOT-Regular"/>
          <w:sz w:val="20"/>
          <w:lang w:val="nl-NL"/>
        </w:rPr>
        <w:t xml:space="preserve"> </w:t>
      </w:r>
      <w:r w:rsidRPr="00C54CC7">
        <w:rPr>
          <w:rFonts w:ascii="DINOT-Regular" w:hAnsi="DINOT-Regular"/>
          <w:sz w:val="20"/>
          <w:lang w:val="nl-NL"/>
        </w:rPr>
        <w:t>mm</w:t>
      </w:r>
      <w:r w:rsidR="00124DD4">
        <w:rPr>
          <w:rFonts w:ascii="DINOT-Regular" w:hAnsi="DINOT-Regular"/>
          <w:sz w:val="20"/>
          <w:lang w:val="nl-NL"/>
        </w:rPr>
        <w:t xml:space="preserve"> </w:t>
      </w:r>
      <w:r w:rsidRPr="00C54CC7">
        <w:rPr>
          <w:rFonts w:ascii="DINOT-Regular" w:hAnsi="DINOT-Regular"/>
          <w:sz w:val="20"/>
          <w:lang w:val="nl-NL"/>
        </w:rPr>
        <w:t>in een diagonaal patroon</w:t>
      </w:r>
      <w:r w:rsidRPr="00C54CC7">
        <w:rPr>
          <w:rFonts w:ascii="DINOT-Regular" w:hAnsi="DINOT-Regular"/>
          <w:sz w:val="20"/>
          <w:lang w:val="nl-NL"/>
        </w:rPr>
        <w:cr/>
        <w:t xml:space="preserve">                                  </w:t>
      </w:r>
      <w:r w:rsidR="00D02C1B" w:rsidRPr="00C54CC7">
        <w:rPr>
          <w:rFonts w:ascii="DINOT-Regular" w:hAnsi="DINOT-Regular"/>
          <w:sz w:val="20"/>
          <w:lang w:val="nl-NL"/>
        </w:rPr>
        <w:tab/>
      </w:r>
      <w:proofErr w:type="gramStart"/>
      <w:r w:rsidRPr="00C54CC7">
        <w:rPr>
          <w:rFonts w:ascii="DINOT-Regular" w:hAnsi="DINOT-Regular"/>
          <w:sz w:val="20"/>
          <w:lang w:val="nl-NL"/>
        </w:rPr>
        <w:t>onderlinge</w:t>
      </w:r>
      <w:proofErr w:type="gramEnd"/>
      <w:r w:rsidRPr="00C54CC7">
        <w:rPr>
          <w:rFonts w:ascii="DINOT-Regular" w:hAnsi="DINOT-Regular"/>
          <w:sz w:val="20"/>
          <w:lang w:val="nl-NL"/>
        </w:rPr>
        <w:t xml:space="preserve"> tussenafstand van 2</w:t>
      </w:r>
      <w:r w:rsidR="0005205C">
        <w:rPr>
          <w:rFonts w:ascii="DINOT-Regular" w:hAnsi="DINOT-Regular"/>
          <w:sz w:val="20"/>
          <w:lang w:val="nl-NL"/>
        </w:rPr>
        <w:t>.</w:t>
      </w:r>
      <w:r w:rsidRPr="00C54CC7">
        <w:rPr>
          <w:rFonts w:ascii="DINOT-Regular" w:hAnsi="DINOT-Regular"/>
          <w:sz w:val="20"/>
          <w:lang w:val="nl-NL"/>
        </w:rPr>
        <w:t>5</w:t>
      </w:r>
      <w:r w:rsidR="0005205C">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00D02C1B" w:rsidRPr="00C54CC7">
        <w:rPr>
          <w:rFonts w:ascii="DINOT-Regular" w:hAnsi="DINOT-Regular"/>
          <w:sz w:val="20"/>
          <w:lang w:val="nl-NL"/>
        </w:rPr>
        <w:tab/>
      </w:r>
      <w:proofErr w:type="gramStart"/>
      <w:r w:rsidRPr="00C54CC7">
        <w:rPr>
          <w:rFonts w:ascii="DINOT-Regular" w:hAnsi="DINOT-Regular"/>
          <w:sz w:val="20"/>
          <w:lang w:val="nl-NL"/>
        </w:rPr>
        <w:t>vrije</w:t>
      </w:r>
      <w:proofErr w:type="gramEnd"/>
      <w:r w:rsidRPr="00C54CC7">
        <w:rPr>
          <w:rFonts w:ascii="DINOT-Regular" w:hAnsi="DINOT-Regular"/>
          <w:sz w:val="20"/>
          <w:lang w:val="nl-NL"/>
        </w:rPr>
        <w:t xml:space="preserve"> doorlaat van 22%</w:t>
      </w:r>
      <w:r w:rsidRPr="00C54CC7">
        <w:rPr>
          <w:rFonts w:ascii="DINOT-Regular" w:hAnsi="DINOT-Regular"/>
          <w:sz w:val="20"/>
          <w:lang w:val="nl-NL"/>
        </w:rPr>
        <w:cr/>
      </w:r>
      <w:r w:rsidR="00C92A4F" w:rsidRPr="00C54CC7">
        <w:rPr>
          <w:rFonts w:ascii="DINOT-Regular" w:hAnsi="DINOT-Regular"/>
          <w:sz w:val="20"/>
          <w:lang w:val="nl-NL"/>
        </w:rPr>
        <w:tab/>
      </w:r>
      <w:proofErr w:type="gramStart"/>
      <w:r w:rsidR="00C92A4F" w:rsidRPr="00C54CC7">
        <w:rPr>
          <w:rFonts w:ascii="DINOT-Regular" w:hAnsi="DINOT-Regular"/>
          <w:sz w:val="20"/>
          <w:lang w:val="nl-NL"/>
        </w:rPr>
        <w:t>ongeperforeerde</w:t>
      </w:r>
      <w:proofErr w:type="gramEnd"/>
      <w:r w:rsidR="00C92A4F" w:rsidRPr="00C54CC7">
        <w:rPr>
          <w:rFonts w:ascii="DINOT-Regular" w:hAnsi="DINOT-Regular"/>
          <w:sz w:val="20"/>
          <w:lang w:val="nl-NL"/>
        </w:rPr>
        <w:t xml:space="preserve"> rand van 5</w:t>
      </w:r>
      <w:r w:rsidR="0005205C">
        <w:rPr>
          <w:rFonts w:ascii="DINOT-Regular" w:hAnsi="DINOT-Regular"/>
          <w:sz w:val="20"/>
          <w:lang w:val="nl-NL"/>
        </w:rPr>
        <w:t xml:space="preserve"> </w:t>
      </w:r>
      <w:r w:rsidR="00C92A4F" w:rsidRPr="00C54CC7">
        <w:rPr>
          <w:rFonts w:ascii="DINOT-Regular" w:hAnsi="DINOT-Regular"/>
          <w:sz w:val="20"/>
          <w:lang w:val="nl-NL"/>
        </w:rPr>
        <w:t>mm</w:t>
      </w:r>
    </w:p>
    <w:p w14:paraId="286E9885" w14:textId="77777777" w:rsidR="0099104F" w:rsidRPr="00C54CC7" w:rsidRDefault="0099104F" w:rsidP="001461A6">
      <w:pPr>
        <w:tabs>
          <w:tab w:val="left" w:pos="2410"/>
        </w:tabs>
        <w:spacing w:line="240" w:lineRule="exact"/>
        <w:rPr>
          <w:rFonts w:ascii="DINOT-Regular" w:hAnsi="DINOT-Regular"/>
          <w:sz w:val="20"/>
          <w:lang w:val="nl-NL"/>
        </w:rPr>
      </w:pPr>
      <w:r w:rsidRPr="00C54CC7">
        <w:rPr>
          <w:rFonts w:ascii="DINOT-Regular" w:hAnsi="DINOT-Regular"/>
          <w:b/>
          <w:sz w:val="20"/>
          <w:lang w:val="nl-NL"/>
        </w:rPr>
        <w:t xml:space="preserve">Perforatiepatroon Q: </w:t>
      </w:r>
      <w:r w:rsidR="00D02C1B" w:rsidRPr="00C54CC7">
        <w:rPr>
          <w:rFonts w:ascii="DINOT-Regular" w:hAnsi="DINOT-Regular"/>
          <w:b/>
          <w:sz w:val="20"/>
          <w:lang w:val="nl-NL"/>
        </w:rPr>
        <w:tab/>
      </w:r>
      <w:r w:rsidR="00807CCE" w:rsidRPr="00C54CC7">
        <w:rPr>
          <w:rFonts w:ascii="DINOT-Regular" w:hAnsi="DINOT-Regular"/>
          <w:sz w:val="20"/>
          <w:lang w:val="nl-NL"/>
        </w:rPr>
        <w:t>vierkante perforatie 4</w:t>
      </w:r>
      <w:r w:rsidR="0005205C">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00D02C1B" w:rsidRPr="00C54CC7">
        <w:rPr>
          <w:rFonts w:ascii="DINOT-Regular" w:hAnsi="DINOT-Regular"/>
          <w:sz w:val="20"/>
          <w:lang w:val="nl-NL"/>
        </w:rPr>
        <w:tab/>
      </w:r>
      <w:proofErr w:type="gramStart"/>
      <w:r w:rsidR="00807CCE" w:rsidRPr="00C54CC7">
        <w:rPr>
          <w:rFonts w:ascii="DINOT-Regular" w:hAnsi="DINOT-Regular"/>
          <w:sz w:val="20"/>
          <w:lang w:val="nl-NL"/>
        </w:rPr>
        <w:t>onderlinge</w:t>
      </w:r>
      <w:proofErr w:type="gramEnd"/>
      <w:r w:rsidR="00807CCE" w:rsidRPr="00C54CC7">
        <w:rPr>
          <w:rFonts w:ascii="DINOT-Regular" w:hAnsi="DINOT-Regular"/>
          <w:sz w:val="20"/>
          <w:lang w:val="nl-NL"/>
        </w:rPr>
        <w:t xml:space="preserve"> tussenafstand van 5</w:t>
      </w:r>
      <w:r w:rsidR="0005205C">
        <w:rPr>
          <w:rFonts w:ascii="DINOT-Regular" w:hAnsi="DINOT-Regular"/>
          <w:sz w:val="20"/>
          <w:lang w:val="nl-NL"/>
        </w:rPr>
        <w:t xml:space="preserve"> </w:t>
      </w:r>
      <w:r w:rsidRPr="00C54CC7">
        <w:rPr>
          <w:rFonts w:ascii="DINOT-Regular" w:hAnsi="DINOT-Regular"/>
          <w:sz w:val="20"/>
          <w:lang w:val="nl-NL"/>
        </w:rPr>
        <w:t>mm</w:t>
      </w:r>
      <w:r w:rsidRPr="00C54CC7">
        <w:rPr>
          <w:rFonts w:ascii="DINOT-Regular" w:hAnsi="DINOT-Regular"/>
          <w:sz w:val="20"/>
          <w:lang w:val="nl-NL"/>
        </w:rPr>
        <w:cr/>
        <w:t xml:space="preserve">                                  </w:t>
      </w:r>
      <w:r w:rsidR="00D02C1B" w:rsidRPr="00C54CC7">
        <w:rPr>
          <w:rFonts w:ascii="DINOT-Regular" w:hAnsi="DINOT-Regular"/>
          <w:sz w:val="20"/>
          <w:lang w:val="nl-NL"/>
        </w:rPr>
        <w:tab/>
      </w:r>
      <w:proofErr w:type="gramStart"/>
      <w:r w:rsidRPr="00C54CC7">
        <w:rPr>
          <w:rFonts w:ascii="DINOT-Regular" w:hAnsi="DINOT-Regular"/>
          <w:sz w:val="20"/>
          <w:lang w:val="nl-NL"/>
        </w:rPr>
        <w:t>vrije</w:t>
      </w:r>
      <w:proofErr w:type="gramEnd"/>
      <w:r w:rsidRPr="00C54CC7">
        <w:rPr>
          <w:rFonts w:ascii="DINOT-Regular" w:hAnsi="DINOT-Regular"/>
          <w:sz w:val="20"/>
          <w:lang w:val="nl-NL"/>
        </w:rPr>
        <w:t xml:space="preserve"> doorlaat van 30%</w:t>
      </w:r>
    </w:p>
    <w:p w14:paraId="286E9886" w14:textId="77777777" w:rsidR="00870A76" w:rsidRDefault="00D02C1B" w:rsidP="001461A6">
      <w:pPr>
        <w:tabs>
          <w:tab w:val="left" w:pos="2410"/>
        </w:tabs>
        <w:spacing w:line="240" w:lineRule="exact"/>
        <w:rPr>
          <w:rFonts w:ascii="DINOT-Regular" w:hAnsi="DINOT-Regular"/>
          <w:sz w:val="20"/>
          <w:lang w:val="nl-NL"/>
        </w:rPr>
      </w:pPr>
      <w:r w:rsidRPr="00C54CC7">
        <w:rPr>
          <w:rFonts w:ascii="DINOT-Regular" w:hAnsi="DINOT-Regular"/>
          <w:sz w:val="20"/>
          <w:lang w:val="nl-NL"/>
        </w:rPr>
        <w:tab/>
      </w:r>
      <w:r w:rsidR="00C92A4F" w:rsidRPr="00C54CC7">
        <w:rPr>
          <w:rFonts w:ascii="DINOT-Regular" w:hAnsi="DINOT-Regular"/>
          <w:sz w:val="20"/>
          <w:lang w:val="nl-NL"/>
        </w:rPr>
        <w:t xml:space="preserve">Ongeperforeerde rand van </w:t>
      </w:r>
      <w:r w:rsidR="0005205C">
        <w:rPr>
          <w:rFonts w:ascii="DINOT-Regular" w:hAnsi="DINOT-Regular"/>
          <w:sz w:val="20"/>
          <w:lang w:val="nl-NL"/>
        </w:rPr>
        <w:t xml:space="preserve">2.5 </w:t>
      </w:r>
      <w:r w:rsidR="00C92A4F" w:rsidRPr="00C54CC7">
        <w:rPr>
          <w:rFonts w:ascii="DINOT-Regular" w:hAnsi="DINOT-Regular"/>
          <w:sz w:val="20"/>
          <w:lang w:val="nl-NL"/>
        </w:rPr>
        <w:t>mm</w:t>
      </w:r>
    </w:p>
    <w:p w14:paraId="286E9888" w14:textId="77777777" w:rsidR="00155F87" w:rsidRDefault="00050E51" w:rsidP="001461A6">
      <w:pPr>
        <w:spacing w:line="240" w:lineRule="exact"/>
        <w:rPr>
          <w:rFonts w:ascii="DINOT-Regular" w:hAnsi="DINOT-Regular"/>
          <w:sz w:val="20"/>
          <w:lang w:val="nl-NL"/>
        </w:rPr>
      </w:pPr>
      <w:r w:rsidRPr="00C54CC7">
        <w:rPr>
          <w:rFonts w:ascii="DINOT-Regular" w:hAnsi="DINOT-Regular"/>
          <w:b/>
          <w:sz w:val="20"/>
          <w:lang w:val="nl-NL"/>
        </w:rPr>
        <w:t xml:space="preserve">Alpha paneel: </w:t>
      </w:r>
      <w:r w:rsidR="00155F87">
        <w:rPr>
          <w:rFonts w:ascii="DINOT-Regular" w:hAnsi="DINOT-Regular"/>
          <w:b/>
          <w:sz w:val="20"/>
          <w:lang w:val="nl-NL"/>
        </w:rPr>
        <w:tab/>
      </w:r>
      <w:r w:rsidR="00155F87">
        <w:rPr>
          <w:rFonts w:ascii="DINOT-Regular" w:hAnsi="DINOT-Regular"/>
          <w:b/>
          <w:sz w:val="20"/>
          <w:lang w:val="nl-NL"/>
        </w:rPr>
        <w:tab/>
        <w:t xml:space="preserve">    </w:t>
      </w:r>
      <w:r w:rsidRPr="00C54CC7">
        <w:rPr>
          <w:rFonts w:ascii="DINOT-Regular" w:hAnsi="DINOT-Regular"/>
          <w:sz w:val="20"/>
          <w:lang w:val="nl-NL"/>
        </w:rPr>
        <w:t xml:space="preserve">De ALPHA panelen zijn vervaardigd uit 3mm thermisch gevormde kunststof. </w:t>
      </w:r>
    </w:p>
    <w:p w14:paraId="286E9889" w14:textId="77777777" w:rsidR="00155F87" w:rsidRDefault="00155F87" w:rsidP="001461A6">
      <w:pPr>
        <w:spacing w:line="240" w:lineRule="exact"/>
        <w:ind w:left="2124"/>
        <w:rPr>
          <w:rFonts w:ascii="DINOT-Regular" w:hAnsi="DINOT-Regular"/>
          <w:sz w:val="20"/>
          <w:lang w:val="nl-NL"/>
        </w:rPr>
      </w:pPr>
      <w:r>
        <w:rPr>
          <w:rFonts w:ascii="DINOT-Regular" w:hAnsi="DINOT-Regular"/>
          <w:sz w:val="20"/>
          <w:lang w:val="nl-NL"/>
        </w:rPr>
        <w:t xml:space="preserve">     </w:t>
      </w:r>
      <w:proofErr w:type="gramStart"/>
      <w:r w:rsidR="00050E51" w:rsidRPr="00C54CC7">
        <w:rPr>
          <w:rFonts w:ascii="DINOT-Regular" w:hAnsi="DINOT-Regular"/>
          <w:sz w:val="20"/>
          <w:lang w:val="nl-NL"/>
        </w:rPr>
        <w:t xml:space="preserve">Er </w:t>
      </w:r>
      <w:r>
        <w:rPr>
          <w:rFonts w:ascii="DINOT-Regular" w:hAnsi="DINOT-Regular"/>
          <w:sz w:val="20"/>
          <w:lang w:val="nl-NL"/>
        </w:rPr>
        <w:t xml:space="preserve"> </w:t>
      </w:r>
      <w:r w:rsidR="00050E51" w:rsidRPr="00C54CC7">
        <w:rPr>
          <w:rFonts w:ascii="DINOT-Regular" w:hAnsi="DINOT-Regular"/>
          <w:sz w:val="20"/>
          <w:lang w:val="nl-NL"/>
        </w:rPr>
        <w:t>zijn</w:t>
      </w:r>
      <w:proofErr w:type="gramEnd"/>
      <w:r w:rsidR="00050E51" w:rsidRPr="00C54CC7">
        <w:rPr>
          <w:rFonts w:ascii="DINOT-Regular" w:hAnsi="DINOT-Regular"/>
          <w:sz w:val="20"/>
          <w:lang w:val="nl-NL"/>
        </w:rPr>
        <w:t xml:space="preserve"> hierin 3 modellen </w:t>
      </w:r>
      <w:proofErr w:type="gramStart"/>
      <w:r w:rsidR="00050E51" w:rsidRPr="00C54CC7">
        <w:rPr>
          <w:rFonts w:ascii="DINOT-Regular" w:hAnsi="DINOT-Regular"/>
          <w:sz w:val="20"/>
          <w:lang w:val="nl-NL"/>
        </w:rPr>
        <w:t>beschikbaar :</w:t>
      </w:r>
      <w:proofErr w:type="gramEnd"/>
      <w:r w:rsidR="00050E51" w:rsidRPr="00C54CC7">
        <w:rPr>
          <w:rFonts w:ascii="DINOT-Regular" w:hAnsi="DINOT-Regular"/>
          <w:sz w:val="20"/>
          <w:lang w:val="nl-NL"/>
        </w:rPr>
        <w:t xml:space="preserve"> </w:t>
      </w:r>
      <w:r>
        <w:rPr>
          <w:rFonts w:ascii="DINOT-Regular" w:hAnsi="DINOT-Regular"/>
          <w:sz w:val="20"/>
          <w:lang w:val="nl-NL"/>
        </w:rPr>
        <w:t xml:space="preserve">      </w:t>
      </w:r>
    </w:p>
    <w:p w14:paraId="286E988A" w14:textId="77777777" w:rsidR="00155F87" w:rsidRDefault="00050E51" w:rsidP="001461A6">
      <w:pPr>
        <w:pStyle w:val="Lijstalinea"/>
        <w:numPr>
          <w:ilvl w:val="0"/>
          <w:numId w:val="1"/>
        </w:numPr>
        <w:spacing w:line="240" w:lineRule="exact"/>
        <w:rPr>
          <w:rFonts w:ascii="DINOT-Regular" w:hAnsi="DINOT-Regular"/>
          <w:sz w:val="20"/>
          <w:lang w:val="nl-NL"/>
        </w:rPr>
      </w:pPr>
      <w:r w:rsidRPr="00155F87">
        <w:rPr>
          <w:rFonts w:ascii="DINOT-Regular" w:hAnsi="DINOT-Regular"/>
          <w:sz w:val="20"/>
          <w:lang w:val="nl-NL"/>
        </w:rPr>
        <w:t>H (hoekpaneel)</w:t>
      </w:r>
    </w:p>
    <w:p w14:paraId="286E988B" w14:textId="77777777" w:rsidR="00155F87" w:rsidRDefault="00C54CC7" w:rsidP="001461A6">
      <w:pPr>
        <w:pStyle w:val="Lijstalinea"/>
        <w:numPr>
          <w:ilvl w:val="0"/>
          <w:numId w:val="1"/>
        </w:numPr>
        <w:spacing w:line="240" w:lineRule="exact"/>
        <w:rPr>
          <w:rFonts w:ascii="DINOT-Regular" w:hAnsi="DINOT-Regular"/>
          <w:sz w:val="20"/>
          <w:lang w:val="nl-NL"/>
        </w:rPr>
      </w:pPr>
      <w:r w:rsidRPr="00155F87">
        <w:rPr>
          <w:rFonts w:ascii="DINOT-Regular" w:hAnsi="DINOT-Regular"/>
          <w:sz w:val="20"/>
          <w:lang w:val="nl-NL"/>
        </w:rPr>
        <w:t>M</w:t>
      </w:r>
      <w:r w:rsidR="00050E51" w:rsidRPr="00155F87">
        <w:rPr>
          <w:rFonts w:ascii="DINOT-Regular" w:hAnsi="DINOT-Regular"/>
          <w:sz w:val="20"/>
          <w:lang w:val="nl-NL"/>
        </w:rPr>
        <w:t xml:space="preserve"> (middenpaneel)</w:t>
      </w:r>
    </w:p>
    <w:p w14:paraId="286E988C" w14:textId="77777777" w:rsidR="00050E51" w:rsidRPr="00155F87" w:rsidRDefault="00050E51" w:rsidP="001461A6">
      <w:pPr>
        <w:pStyle w:val="Lijstalinea"/>
        <w:numPr>
          <w:ilvl w:val="0"/>
          <w:numId w:val="1"/>
        </w:numPr>
        <w:spacing w:line="240" w:lineRule="exact"/>
        <w:rPr>
          <w:rFonts w:ascii="DINOT-Regular" w:hAnsi="DINOT-Regular"/>
          <w:sz w:val="20"/>
          <w:lang w:val="nl-NL"/>
        </w:rPr>
      </w:pPr>
      <w:r w:rsidRPr="00155F87">
        <w:rPr>
          <w:rFonts w:ascii="DINOT-Regular" w:hAnsi="DINOT-Regular"/>
          <w:sz w:val="20"/>
          <w:lang w:val="nl-NL"/>
        </w:rPr>
        <w:t>L (zijpaneel)</w:t>
      </w:r>
    </w:p>
    <w:p w14:paraId="286E988D" w14:textId="77777777" w:rsidR="00050E51" w:rsidRPr="00C54CC7" w:rsidRDefault="00050E51" w:rsidP="001461A6">
      <w:pPr>
        <w:spacing w:line="240" w:lineRule="exact"/>
        <w:rPr>
          <w:rFonts w:ascii="DINOT-Regular" w:hAnsi="DINOT-Regular"/>
          <w:sz w:val="20"/>
          <w:lang w:val="nl-NL"/>
        </w:rPr>
      </w:pPr>
    </w:p>
    <w:p w14:paraId="286E988E" w14:textId="77777777" w:rsidR="009C58C7"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 xml:space="preserve">Afhankelijk van het perforatiepatroon heeft elk type tegel een </w:t>
      </w:r>
      <w:r w:rsidR="00807CCE" w:rsidRPr="00C54CC7">
        <w:rPr>
          <w:rFonts w:ascii="DINOT-Regular" w:hAnsi="DINOT-Regular"/>
          <w:sz w:val="20"/>
          <w:lang w:val="nl-NL"/>
        </w:rPr>
        <w:t>ander</w:t>
      </w:r>
      <w:r w:rsidRPr="00C54CC7">
        <w:rPr>
          <w:rFonts w:ascii="DINOT-Regular" w:hAnsi="DINOT-Regular"/>
          <w:sz w:val="20"/>
          <w:lang w:val="nl-NL"/>
        </w:rPr>
        <w:t xml:space="preserve"> akoestisch resultaat.  De tegels werden getest in een geluidsabsorberende kamer </w:t>
      </w:r>
      <w:proofErr w:type="gramStart"/>
      <w:r w:rsidRPr="00C54CC7">
        <w:rPr>
          <w:rFonts w:ascii="DINOT-Regular" w:hAnsi="DINOT-Regular"/>
          <w:sz w:val="20"/>
          <w:lang w:val="nl-NL"/>
        </w:rPr>
        <w:t>conform</w:t>
      </w:r>
      <w:proofErr w:type="gramEnd"/>
      <w:r w:rsidRPr="00C54CC7">
        <w:rPr>
          <w:rFonts w:ascii="DINOT-Regular" w:hAnsi="DINOT-Regular"/>
          <w:sz w:val="20"/>
          <w:lang w:val="nl-NL"/>
        </w:rPr>
        <w:t xml:space="preserve"> de </w:t>
      </w:r>
      <w:proofErr w:type="gramStart"/>
      <w:r w:rsidRPr="00C54CC7">
        <w:rPr>
          <w:rFonts w:ascii="DINOT-Regular" w:hAnsi="DINOT-Regular"/>
          <w:sz w:val="20"/>
          <w:lang w:val="nl-NL"/>
        </w:rPr>
        <w:t>ISO norm</w:t>
      </w:r>
      <w:proofErr w:type="gramEnd"/>
      <w:r w:rsidRPr="00C54CC7">
        <w:rPr>
          <w:rFonts w:ascii="DINOT-Regular" w:hAnsi="DINOT-Regular"/>
          <w:sz w:val="20"/>
          <w:lang w:val="nl-NL"/>
        </w:rPr>
        <w:t xml:space="preserve"> 354-1985.</w:t>
      </w:r>
    </w:p>
    <w:p w14:paraId="286E988F" w14:textId="77777777" w:rsidR="009C58C7" w:rsidRPr="00C54CC7" w:rsidRDefault="009C58C7" w:rsidP="001461A6">
      <w:pPr>
        <w:spacing w:line="240" w:lineRule="exact"/>
        <w:rPr>
          <w:rFonts w:ascii="DINOT-Regular" w:hAnsi="DINOT-Regular"/>
          <w:sz w:val="20"/>
          <w:lang w:val="nl-NL"/>
        </w:rPr>
      </w:pPr>
      <w:r w:rsidRPr="00C54CC7">
        <w:rPr>
          <w:rFonts w:ascii="DINOT-Regular" w:hAnsi="DINOT-Regular"/>
          <w:sz w:val="20"/>
          <w:lang w:val="nl-NL"/>
        </w:rPr>
        <w:t>Andere perforatiepatronen zijn steeds mogelijk op aanvraag.</w:t>
      </w:r>
    </w:p>
    <w:p w14:paraId="286E9890" w14:textId="77777777" w:rsidR="009C58C7" w:rsidRPr="00C54CC7" w:rsidRDefault="009C58C7" w:rsidP="001461A6">
      <w:pPr>
        <w:spacing w:line="240" w:lineRule="exact"/>
        <w:rPr>
          <w:rFonts w:ascii="DINOT-Regular" w:hAnsi="DINOT-Regular"/>
          <w:sz w:val="20"/>
          <w:lang w:val="nl-NL"/>
        </w:rPr>
      </w:pPr>
    </w:p>
    <w:p w14:paraId="286E9891" w14:textId="379EEA5E" w:rsidR="0099104F" w:rsidRPr="00C54CC7" w:rsidRDefault="0099104F" w:rsidP="001461A6">
      <w:pPr>
        <w:spacing w:line="240" w:lineRule="exact"/>
        <w:rPr>
          <w:rFonts w:ascii="DINOT-Regular" w:hAnsi="DINOT-Regular"/>
          <w:b/>
          <w:sz w:val="20"/>
          <w:lang w:val="nl-NL"/>
        </w:rPr>
      </w:pPr>
      <w:r w:rsidRPr="00155F87">
        <w:rPr>
          <w:rFonts w:ascii="DINOT-Regular" w:hAnsi="DINOT-Regular"/>
          <w:b/>
          <w:lang w:val="nl-NL"/>
        </w:rPr>
        <w:t>VI Ophangconstructie en draagstructuur</w:t>
      </w:r>
      <w:r w:rsidRPr="00C54CC7">
        <w:rPr>
          <w:rFonts w:ascii="DINOT-Regular" w:hAnsi="DINOT-Regular"/>
          <w:b/>
          <w:sz w:val="20"/>
          <w:lang w:val="nl-NL"/>
        </w:rPr>
        <w:cr/>
        <w:t>Enkele ophanging</w:t>
      </w:r>
    </w:p>
    <w:p w14:paraId="286E9892" w14:textId="04909008"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 xml:space="preserve">De panelen worden in </w:t>
      </w:r>
      <w:proofErr w:type="gramStart"/>
      <w:r w:rsidRPr="00C54CC7">
        <w:rPr>
          <w:rFonts w:ascii="DINOT-Regular" w:hAnsi="DINOT-Regular"/>
          <w:sz w:val="20"/>
          <w:lang w:val="nl-NL"/>
        </w:rPr>
        <w:t>het clip</w:t>
      </w:r>
      <w:proofErr w:type="gramEnd"/>
      <w:r w:rsidRPr="00C54CC7">
        <w:rPr>
          <w:rFonts w:ascii="DINOT-Regular" w:hAnsi="DINOT-Regular"/>
          <w:sz w:val="20"/>
          <w:lang w:val="nl-NL"/>
        </w:rPr>
        <w:t>-in klemprofiel gemonteerd door middel van telkens 2 aan 2 klemnokken in de zijden van de panelen.</w:t>
      </w:r>
      <w:r w:rsidRPr="00C54CC7">
        <w:rPr>
          <w:rFonts w:ascii="DINOT-Regular" w:hAnsi="DINOT-Regular"/>
          <w:sz w:val="20"/>
          <w:lang w:val="nl-NL"/>
        </w:rPr>
        <w:cr/>
        <w:t xml:space="preserve">Dit klemprofiel is vervaardigd uit koud gewalst en thermisch verzinkt staal </w:t>
      </w:r>
      <w:r w:rsidR="00807CCE" w:rsidRPr="00C54CC7">
        <w:rPr>
          <w:rFonts w:ascii="DINOT-Regular" w:hAnsi="DINOT-Regular"/>
          <w:sz w:val="20"/>
          <w:lang w:val="nl-NL"/>
        </w:rPr>
        <w:t xml:space="preserve">van </w:t>
      </w:r>
      <w:r w:rsidRPr="00C54CC7">
        <w:rPr>
          <w:rFonts w:ascii="DINOT-Regular" w:hAnsi="DINOT-Regular"/>
          <w:sz w:val="20"/>
          <w:lang w:val="nl-NL"/>
        </w:rPr>
        <w:t>0,6mm en heeft een standaardlengte van 4m. De profielen kunnen onderling worden verbonden door middel van een afzonderlijk te bestellen klemprofielverbinding.</w:t>
      </w:r>
      <w:r w:rsidRPr="00C54CC7">
        <w:rPr>
          <w:rFonts w:ascii="DINOT-Regular" w:hAnsi="DINOT-Regular"/>
          <w:sz w:val="20"/>
          <w:lang w:val="nl-NL"/>
        </w:rPr>
        <w:cr/>
        <w:t xml:space="preserve">Het klemprofiel wordt opgehangen met ophangset voorzien van een opening bovenaan </w:t>
      </w:r>
      <w:proofErr w:type="gramStart"/>
      <w:r w:rsidRPr="00C54CC7">
        <w:rPr>
          <w:rFonts w:ascii="DINOT-Regular" w:hAnsi="DINOT-Regular"/>
          <w:sz w:val="20"/>
          <w:lang w:val="nl-NL"/>
        </w:rPr>
        <w:t>en  ophangdraden</w:t>
      </w:r>
      <w:proofErr w:type="gramEnd"/>
      <w:r w:rsidRPr="00C54CC7">
        <w:rPr>
          <w:rFonts w:ascii="DINOT-Regular" w:hAnsi="DINOT-Regular"/>
          <w:sz w:val="20"/>
          <w:lang w:val="nl-NL"/>
        </w:rPr>
        <w:t xml:space="preserve"> </w:t>
      </w:r>
      <w:r w:rsidR="00807CCE" w:rsidRPr="00C54CC7">
        <w:rPr>
          <w:rFonts w:ascii="DINOT-Regular" w:hAnsi="DINOT-Regular"/>
          <w:sz w:val="20"/>
          <w:lang w:val="nl-NL"/>
        </w:rPr>
        <w:t>van 3</w:t>
      </w:r>
      <w:r w:rsidRPr="00C54CC7">
        <w:rPr>
          <w:rFonts w:ascii="DINOT-Regular" w:hAnsi="DINOT-Regular"/>
          <w:sz w:val="20"/>
          <w:lang w:val="nl-NL"/>
        </w:rPr>
        <w:t>m (Ø 4mm).  Deze worden op de werf geknipt en geplooid en met snelhangers met regelveren uit verzinkt staal opgehangen.  De tussenafstand tussen elk ophangpunt bedraagt maximaal 1200mm en is afhankelijk van de gestelde voorwaarden of normen.</w:t>
      </w:r>
      <w:r w:rsidRPr="00C54CC7">
        <w:rPr>
          <w:rFonts w:ascii="DINOT-Regular" w:hAnsi="DINOT-Regular"/>
          <w:sz w:val="20"/>
          <w:lang w:val="nl-NL"/>
        </w:rPr>
        <w:cr/>
      </w:r>
      <w:r w:rsidRPr="00C54CC7">
        <w:rPr>
          <w:rFonts w:ascii="DINOT-Regular" w:hAnsi="DINOT-Regular"/>
          <w:b/>
          <w:sz w:val="20"/>
          <w:lang w:val="nl-NL"/>
        </w:rPr>
        <w:t>Dubbele ophanging</w:t>
      </w:r>
    </w:p>
    <w:p w14:paraId="286E9893" w14:textId="77777777"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Om de installatie te vereenvoudigen kan er geopteerd worden voor een dubbele ophanging. De primaire structuur wordt opgehangen aan de hand van ophangdraden van 4</w:t>
      </w:r>
      <w:proofErr w:type="gramStart"/>
      <w:r w:rsidRPr="00C54CC7">
        <w:rPr>
          <w:rFonts w:ascii="DINOT-Regular" w:hAnsi="DINOT-Regular"/>
          <w:sz w:val="20"/>
          <w:lang w:val="nl-NL"/>
        </w:rPr>
        <w:t>m(</w:t>
      </w:r>
      <w:proofErr w:type="gramEnd"/>
      <w:r w:rsidRPr="00C54CC7">
        <w:rPr>
          <w:rFonts w:ascii="DINOT-Regular" w:hAnsi="DINOT-Regular"/>
          <w:sz w:val="20"/>
          <w:lang w:val="nl-NL"/>
        </w:rPr>
        <w:t>Ø 4mm) en een ophangset met geïntegreerde regelveer (art. 45038).</w:t>
      </w:r>
    </w:p>
    <w:p w14:paraId="286E9894" w14:textId="3AEC30C0"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 xml:space="preserve">Onder de primaire structuur wordt het clip-in klemprofiel bevestigd via </w:t>
      </w:r>
      <w:r w:rsidR="00B708A4">
        <w:rPr>
          <w:rFonts w:ascii="DINOT-Regular" w:hAnsi="DINOT-Regular"/>
          <w:sz w:val="20"/>
          <w:lang w:val="nl-NL"/>
        </w:rPr>
        <w:t xml:space="preserve">de </w:t>
      </w:r>
      <w:r w:rsidR="00B708A4" w:rsidRPr="00BB26B8">
        <w:rPr>
          <w:rFonts w:ascii="DINOT-Regular" w:hAnsi="DINOT-Regular"/>
          <w:sz w:val="20"/>
          <w:lang w:val="nl-NL"/>
        </w:rPr>
        <w:t>CeilLink</w:t>
      </w:r>
      <w:r w:rsidRPr="00BB26B8">
        <w:rPr>
          <w:rFonts w:ascii="DINOT-Regular" w:hAnsi="DINOT-Regular"/>
          <w:sz w:val="20"/>
          <w:lang w:val="nl-NL"/>
        </w:rPr>
        <w:t xml:space="preserve"> </w:t>
      </w:r>
      <w:proofErr w:type="gramStart"/>
      <w:r w:rsidRPr="00BB26B8">
        <w:rPr>
          <w:rFonts w:ascii="DINOT-Regular" w:hAnsi="DINOT-Regular"/>
          <w:sz w:val="20"/>
          <w:lang w:val="nl-NL"/>
        </w:rPr>
        <w:t>beugelset  (</w:t>
      </w:r>
      <w:proofErr w:type="gramEnd"/>
      <w:r w:rsidRPr="00BB26B8">
        <w:rPr>
          <w:rFonts w:ascii="DINOT-Regular" w:hAnsi="DINOT-Regular"/>
          <w:sz w:val="20"/>
          <w:lang w:val="nl-NL"/>
        </w:rPr>
        <w:t>art. 45037</w:t>
      </w:r>
      <w:r w:rsidR="00DD152D" w:rsidRPr="00BB26B8">
        <w:rPr>
          <w:rFonts w:ascii="DINOT-Regular" w:hAnsi="DINOT-Regular"/>
          <w:sz w:val="20"/>
          <w:lang w:val="nl-NL"/>
        </w:rPr>
        <w:t>L</w:t>
      </w:r>
      <w:r w:rsidRPr="00BB26B8">
        <w:rPr>
          <w:rFonts w:ascii="DINOT-Regular" w:hAnsi="DINOT-Regular"/>
          <w:sz w:val="20"/>
          <w:lang w:val="nl-NL"/>
        </w:rPr>
        <w:t>).</w:t>
      </w:r>
      <w:r w:rsidRPr="00C54CC7">
        <w:rPr>
          <w:rFonts w:ascii="DINOT-Regular" w:hAnsi="DINOT-Regular"/>
          <w:sz w:val="20"/>
          <w:lang w:val="nl-NL"/>
        </w:rPr>
        <w:t xml:space="preserve"> De maximum afstand tussen de bovenstructuur bedraagt </w:t>
      </w:r>
      <w:smartTag w:uri="urn:schemas-microsoft-com:office:smarttags" w:element="metricconverter">
        <w:smartTagPr>
          <w:attr w:name="ProductID" w:val="1500 mm"/>
        </w:smartTagPr>
        <w:r w:rsidRPr="00C54CC7">
          <w:rPr>
            <w:rFonts w:ascii="DINOT-Regular" w:hAnsi="DINOT-Regular"/>
            <w:sz w:val="20"/>
            <w:lang w:val="nl-NL"/>
          </w:rPr>
          <w:t>1500 mm</w:t>
        </w:r>
      </w:smartTag>
      <w:r w:rsidRPr="00C54CC7">
        <w:rPr>
          <w:rFonts w:ascii="DINOT-Regular" w:hAnsi="DINOT-Regular"/>
          <w:sz w:val="20"/>
          <w:lang w:val="nl-NL"/>
        </w:rPr>
        <w:t>.</w:t>
      </w:r>
      <w:r w:rsidRPr="00C54CC7">
        <w:rPr>
          <w:rFonts w:ascii="DINOT-Regular" w:hAnsi="DINOT-Regular"/>
          <w:sz w:val="20"/>
          <w:lang w:val="nl-NL"/>
        </w:rPr>
        <w:cr/>
      </w:r>
      <w:r w:rsidRPr="00C54CC7">
        <w:rPr>
          <w:rFonts w:ascii="DINOT-Regular" w:hAnsi="DINOT-Regular"/>
          <w:sz w:val="20"/>
          <w:lang w:val="nl-NL"/>
        </w:rPr>
        <w:cr/>
      </w:r>
      <w:r w:rsidRPr="00155F87">
        <w:rPr>
          <w:rFonts w:ascii="DINOT-Regular" w:hAnsi="DINOT-Regular"/>
          <w:b/>
          <w:lang w:val="nl-NL"/>
        </w:rPr>
        <w:t>VII Randafwerking</w:t>
      </w:r>
      <w:r w:rsidRPr="00C54CC7">
        <w:rPr>
          <w:rFonts w:ascii="DINOT-Regular" w:hAnsi="DINOT-Regular"/>
          <w:b/>
          <w:sz w:val="20"/>
          <w:lang w:val="nl-NL"/>
        </w:rPr>
        <w:cr/>
      </w:r>
      <w:r w:rsidRPr="00C54CC7">
        <w:rPr>
          <w:rFonts w:ascii="DINOT-Regular" w:hAnsi="DINOT-Regular"/>
          <w:sz w:val="20"/>
          <w:lang w:val="nl-NL"/>
        </w:rPr>
        <w:t xml:space="preserve">De muuraansluitingen kunnen afgewerkt worden </w:t>
      </w:r>
      <w:proofErr w:type="gramStart"/>
      <w:r w:rsidRPr="00C54CC7">
        <w:rPr>
          <w:rFonts w:ascii="DINOT-Regular" w:hAnsi="DINOT-Regular"/>
          <w:sz w:val="20"/>
          <w:lang w:val="nl-NL"/>
        </w:rPr>
        <w:t>met :</w:t>
      </w:r>
      <w:proofErr w:type="gramEnd"/>
      <w:r w:rsidRPr="00C54CC7">
        <w:rPr>
          <w:rFonts w:ascii="DINOT-Regular" w:hAnsi="DINOT-Regular"/>
          <w:sz w:val="20"/>
          <w:lang w:val="nl-NL"/>
        </w:rPr>
        <w:cr/>
        <w:t>- C-profielen in staal 0,8mm met rechte randen. Bij het C-profiel worden optioneel spanveren meegeleverd die ervoor zorgen dat de tegel goed tegen de randafwerking wordt aangedrukt.</w:t>
      </w:r>
      <w:r w:rsidRPr="00C54CC7">
        <w:rPr>
          <w:rFonts w:ascii="DINOT-Regular" w:hAnsi="DINOT-Regular"/>
          <w:sz w:val="20"/>
          <w:lang w:val="nl-NL"/>
        </w:rPr>
        <w:cr/>
        <w:t>- L-profielen in staal 0,8mm met omgeplooide randen</w:t>
      </w:r>
      <w:r w:rsidR="00ED2243" w:rsidRPr="00C54CC7">
        <w:rPr>
          <w:rFonts w:ascii="DINOT-Regular" w:hAnsi="DINOT-Regular"/>
          <w:sz w:val="20"/>
          <w:lang w:val="nl-NL"/>
        </w:rPr>
        <w:t>.</w:t>
      </w:r>
      <w:r w:rsidRPr="00C54CC7">
        <w:rPr>
          <w:rFonts w:ascii="DINOT-Regular" w:hAnsi="DINOT-Regular"/>
          <w:sz w:val="20"/>
          <w:lang w:val="nl-NL"/>
        </w:rPr>
        <w:cr/>
        <w:t>- C-profielen in staal 0,8mm met zwevende uitkraging. Dit profiel is voorzien van klemnokken die in het klemprofiel kan worden ingeklikt. Aan de kopse zijde dient men kleine klemprofielen aan te brengen waarop dan het speciale C-profiel wordt ingeklikt.</w:t>
      </w:r>
      <w:r w:rsidRPr="00C54CC7">
        <w:rPr>
          <w:rFonts w:ascii="DINOT-Regular" w:hAnsi="DINOT-Regular"/>
          <w:sz w:val="20"/>
          <w:lang w:val="nl-NL"/>
        </w:rPr>
        <w:cr/>
        <w:t>Alle randafwerkingsprofielen worden steeds geleverd op lengtes van 3m.</w:t>
      </w:r>
      <w:r w:rsidRPr="00C54CC7">
        <w:rPr>
          <w:rFonts w:ascii="DINOT-Regular" w:hAnsi="DINOT-Regular"/>
          <w:sz w:val="20"/>
          <w:lang w:val="nl-NL"/>
        </w:rPr>
        <w:cr/>
      </w:r>
      <w:r w:rsidR="00C92A4F" w:rsidRPr="00C54CC7">
        <w:rPr>
          <w:rFonts w:ascii="DINOT-Regular" w:hAnsi="DINOT-Regular"/>
          <w:sz w:val="20"/>
          <w:lang w:val="nl-NL"/>
        </w:rPr>
        <w:t>- voor plafondeilanden</w:t>
      </w:r>
      <w:r w:rsidR="00C16AAB" w:rsidRPr="00C54CC7">
        <w:rPr>
          <w:rFonts w:ascii="DINOT-Regular" w:hAnsi="DINOT-Regular"/>
          <w:sz w:val="20"/>
          <w:lang w:val="nl-NL"/>
        </w:rPr>
        <w:t xml:space="preserve"> </w:t>
      </w:r>
      <w:r w:rsidR="00C92A4F" w:rsidRPr="00C54CC7">
        <w:rPr>
          <w:rFonts w:ascii="DINOT-Regular" w:hAnsi="DINOT-Regular"/>
          <w:sz w:val="20"/>
          <w:lang w:val="nl-NL"/>
        </w:rPr>
        <w:t>kan er voor de randafwerking eveneens gewerkt worden met een half</w:t>
      </w:r>
      <w:r w:rsidR="00DD035A" w:rsidRPr="00C54CC7">
        <w:rPr>
          <w:rFonts w:ascii="DINOT-Regular" w:hAnsi="DINOT-Regular"/>
          <w:sz w:val="20"/>
          <w:lang w:val="nl-NL"/>
        </w:rPr>
        <w:t xml:space="preserve"> </w:t>
      </w:r>
      <w:r w:rsidR="00C92A4F" w:rsidRPr="00C54CC7">
        <w:rPr>
          <w:rFonts w:ascii="DINOT-Regular" w:hAnsi="DINOT-Regular"/>
          <w:sz w:val="20"/>
          <w:lang w:val="nl-NL"/>
        </w:rPr>
        <w:t>klemprofiel (4m)</w:t>
      </w:r>
      <w:r w:rsidR="00C16AAB" w:rsidRPr="00C54CC7">
        <w:rPr>
          <w:rFonts w:ascii="DINOT-Regular" w:hAnsi="DINOT-Regular"/>
          <w:sz w:val="20"/>
          <w:lang w:val="nl-NL"/>
        </w:rPr>
        <w:t xml:space="preserve"> deze worden aan de hand van een speciale beugel opgehangen met draadstangen of kunnen vastgeschroefd worden aan het aansluitend plafond (gipskarton/MDF).</w:t>
      </w:r>
    </w:p>
    <w:p w14:paraId="286E9895" w14:textId="77777777" w:rsidR="00C92A4F" w:rsidRPr="00C54CC7" w:rsidRDefault="00C92A4F" w:rsidP="001461A6">
      <w:pPr>
        <w:spacing w:line="240" w:lineRule="exact"/>
        <w:rPr>
          <w:rFonts w:ascii="DINOT-Regular" w:hAnsi="DINOT-Regular"/>
          <w:sz w:val="20"/>
          <w:lang w:val="nl-NL"/>
        </w:rPr>
      </w:pPr>
    </w:p>
    <w:p w14:paraId="286E9899" w14:textId="77777777" w:rsidR="0099104F" w:rsidRPr="00155F87" w:rsidRDefault="0099104F" w:rsidP="001461A6">
      <w:pPr>
        <w:spacing w:line="240" w:lineRule="exact"/>
        <w:outlineLvl w:val="0"/>
        <w:rPr>
          <w:rFonts w:ascii="DINOT-Regular" w:hAnsi="DINOT-Regular"/>
          <w:b/>
          <w:lang w:val="nl-NL"/>
        </w:rPr>
      </w:pPr>
      <w:r w:rsidRPr="00155F87">
        <w:rPr>
          <w:rFonts w:ascii="DINOT-Regular" w:hAnsi="DINOT-Regular"/>
          <w:b/>
          <w:lang w:val="nl-NL"/>
        </w:rPr>
        <w:t>VIII Lichtmodules</w:t>
      </w:r>
    </w:p>
    <w:p w14:paraId="286E989B" w14:textId="08F798DD" w:rsidR="0099104F" w:rsidRPr="00C54CC7" w:rsidRDefault="0099104F" w:rsidP="001461A6">
      <w:pPr>
        <w:spacing w:line="240" w:lineRule="exact"/>
        <w:rPr>
          <w:rFonts w:ascii="DINOT-Regular" w:hAnsi="DINOT-Regular"/>
          <w:sz w:val="20"/>
          <w:lang w:val="nl-NL"/>
        </w:rPr>
      </w:pPr>
      <w:r w:rsidRPr="00C54CC7">
        <w:rPr>
          <w:rFonts w:ascii="DINOT-Regular" w:hAnsi="DINOT-Regular"/>
          <w:sz w:val="20"/>
          <w:lang w:val="nl-NL"/>
        </w:rPr>
        <w:t>Alle lichtmodules worden t</w:t>
      </w:r>
      <w:r w:rsidR="00413294">
        <w:rPr>
          <w:rFonts w:ascii="DINOT-Regular" w:hAnsi="DINOT-Regular"/>
          <w:sz w:val="20"/>
          <w:lang w:val="nl-NL"/>
        </w:rPr>
        <w:t>elkens voorzien van een uitgelas</w:t>
      </w:r>
      <w:r w:rsidRPr="00C54CC7">
        <w:rPr>
          <w:rFonts w:ascii="DINOT-Regular" w:hAnsi="DINOT-Regular"/>
          <w:sz w:val="20"/>
          <w:lang w:val="nl-NL"/>
        </w:rPr>
        <w:t>erde tegel (identieke kleur en fabricatie) zodat de verlichtingsarmatuur perfect aansluit op het plafond. Op die manier zit de verlichting geïntegreerd in het plafond en vormt het één aansluitend geheel.</w:t>
      </w:r>
      <w:r w:rsidR="007B4D00">
        <w:rPr>
          <w:rFonts w:ascii="DINOT-Regular" w:hAnsi="DINOT-Regular"/>
          <w:sz w:val="20"/>
          <w:lang w:val="nl-NL"/>
        </w:rPr>
        <w:t xml:space="preserve"> </w:t>
      </w:r>
      <w:r w:rsidRPr="00C54CC7">
        <w:rPr>
          <w:rFonts w:ascii="DINOT-Regular" w:hAnsi="DINOT-Regular"/>
          <w:sz w:val="20"/>
          <w:lang w:val="nl-NL"/>
        </w:rPr>
        <w:t>Alle lichtmodules zijn ontworpen volgens de Europese normen EN 60598. De lichtmo</w:t>
      </w:r>
      <w:r w:rsidR="00ED2243" w:rsidRPr="00C54CC7">
        <w:rPr>
          <w:rFonts w:ascii="DINOT-Regular" w:hAnsi="DINOT-Regular"/>
          <w:sz w:val="20"/>
          <w:lang w:val="nl-NL"/>
        </w:rPr>
        <w:t xml:space="preserve">dules zijn </w:t>
      </w:r>
      <w:proofErr w:type="gramStart"/>
      <w:r w:rsidR="00ED2243" w:rsidRPr="00C54CC7">
        <w:rPr>
          <w:rFonts w:ascii="DINOT-Regular" w:hAnsi="DINOT-Regular"/>
          <w:sz w:val="20"/>
          <w:lang w:val="nl-NL"/>
        </w:rPr>
        <w:t>reeds</w:t>
      </w:r>
      <w:proofErr w:type="gramEnd"/>
      <w:r w:rsidR="00ED2243" w:rsidRPr="00C54CC7">
        <w:rPr>
          <w:rFonts w:ascii="DINOT-Regular" w:hAnsi="DINOT-Regular"/>
          <w:sz w:val="20"/>
          <w:lang w:val="nl-NL"/>
        </w:rPr>
        <w:t xml:space="preserve"> voorgekableerd</w:t>
      </w:r>
      <w:r w:rsidRPr="00C54CC7">
        <w:rPr>
          <w:rFonts w:ascii="DINOT-Regular" w:hAnsi="DINOT-Regular"/>
          <w:sz w:val="20"/>
          <w:lang w:val="nl-NL"/>
        </w:rPr>
        <w:t xml:space="preserve"> en voorzien van een </w:t>
      </w:r>
      <w:r w:rsidR="00C16AAB" w:rsidRPr="00C54CC7">
        <w:rPr>
          <w:rFonts w:ascii="DINOT-Regular" w:hAnsi="DINOT-Regular"/>
          <w:sz w:val="20"/>
          <w:lang w:val="nl-NL"/>
        </w:rPr>
        <w:t xml:space="preserve">GST-3 of GST-5 </w:t>
      </w:r>
      <w:r w:rsidRPr="00C54CC7">
        <w:rPr>
          <w:rFonts w:ascii="DINOT-Regular" w:hAnsi="DINOT-Regular"/>
          <w:sz w:val="20"/>
          <w:lang w:val="nl-NL"/>
        </w:rPr>
        <w:t>stekker. Alle lichtmodules hangen via een regelbare overbrugging op de draagstructuur. Dit om doorhangi</w:t>
      </w:r>
      <w:r w:rsidR="00A33A0D" w:rsidRPr="00C54CC7">
        <w:rPr>
          <w:rFonts w:ascii="DINOT-Regular" w:hAnsi="DINOT-Regular"/>
          <w:sz w:val="20"/>
          <w:lang w:val="nl-NL"/>
        </w:rPr>
        <w:t>ng van de tegels te voorkomen. Alle lichtmodules worden “trimless” in het plafond gemonteerd.</w:t>
      </w:r>
    </w:p>
    <w:p w14:paraId="286E989C" w14:textId="77777777" w:rsidR="0099104F" w:rsidRPr="00C54CC7" w:rsidRDefault="0099104F" w:rsidP="001461A6">
      <w:pPr>
        <w:spacing w:line="240" w:lineRule="exact"/>
        <w:rPr>
          <w:rFonts w:ascii="DINOT-Regular" w:hAnsi="DINOT-Regular"/>
          <w:b/>
          <w:sz w:val="20"/>
          <w:lang w:val="nl-NL"/>
        </w:rPr>
      </w:pPr>
    </w:p>
    <w:p w14:paraId="286E989D" w14:textId="77777777" w:rsidR="0099104F" w:rsidRPr="00155F87" w:rsidRDefault="0099104F" w:rsidP="001461A6">
      <w:pPr>
        <w:spacing w:line="240" w:lineRule="exact"/>
        <w:outlineLvl w:val="0"/>
        <w:rPr>
          <w:rFonts w:ascii="DINOT-Regular" w:hAnsi="DINOT-Regular"/>
          <w:b/>
          <w:lang w:val="nl-NL"/>
        </w:rPr>
      </w:pPr>
      <w:r w:rsidRPr="00155F87">
        <w:rPr>
          <w:rFonts w:ascii="DINOT-Regular" w:hAnsi="DINOT-Regular"/>
          <w:b/>
          <w:lang w:val="nl-NL"/>
        </w:rPr>
        <w:t xml:space="preserve">IX </w:t>
      </w:r>
      <w:r w:rsidR="00C16AAB" w:rsidRPr="00155F87">
        <w:rPr>
          <w:rFonts w:ascii="DINOT-Regular" w:hAnsi="DINOT-Regular"/>
          <w:b/>
          <w:lang w:val="nl-NL"/>
        </w:rPr>
        <w:t>Ventilatieroosters</w:t>
      </w:r>
    </w:p>
    <w:p w14:paraId="286E989E" w14:textId="51F80683" w:rsidR="00C16AAB" w:rsidRPr="00C54CC7" w:rsidRDefault="00C16AAB" w:rsidP="001461A6">
      <w:pPr>
        <w:spacing w:line="240" w:lineRule="exact"/>
        <w:rPr>
          <w:rFonts w:ascii="DINOT-Regular" w:hAnsi="DINOT-Regular"/>
          <w:sz w:val="20"/>
          <w:lang w:val="nl-NL"/>
        </w:rPr>
      </w:pPr>
      <w:r w:rsidRPr="00C54CC7">
        <w:rPr>
          <w:rFonts w:ascii="DINOT-Regular" w:hAnsi="DINOT-Regular"/>
          <w:sz w:val="20"/>
          <w:lang w:val="nl-NL"/>
        </w:rPr>
        <w:t xml:space="preserve">Binnen het Ceilux assortiment zijn </w:t>
      </w:r>
      <w:r w:rsidR="00391FA7">
        <w:rPr>
          <w:rFonts w:ascii="DINOT-Regular" w:hAnsi="DINOT-Regular"/>
          <w:sz w:val="20"/>
          <w:lang w:val="nl-NL"/>
        </w:rPr>
        <w:t>3</w:t>
      </w:r>
      <w:r w:rsidRPr="00C54CC7">
        <w:rPr>
          <w:rFonts w:ascii="DINOT-Regular" w:hAnsi="DINOT-Regular"/>
          <w:sz w:val="20"/>
          <w:lang w:val="nl-NL"/>
        </w:rPr>
        <w:t xml:space="preserve"> </w:t>
      </w:r>
      <w:r w:rsidR="00E771B8" w:rsidRPr="00C54CC7">
        <w:rPr>
          <w:rFonts w:ascii="DINOT-Regular" w:hAnsi="DINOT-Regular"/>
          <w:sz w:val="20"/>
          <w:lang w:val="nl-NL"/>
        </w:rPr>
        <w:t>type</w:t>
      </w:r>
      <w:r w:rsidR="00655D91" w:rsidRPr="00C54CC7">
        <w:rPr>
          <w:rFonts w:ascii="DINOT-Regular" w:hAnsi="DINOT-Regular"/>
          <w:sz w:val="20"/>
          <w:lang w:val="nl-NL"/>
        </w:rPr>
        <w:t>s</w:t>
      </w:r>
      <w:r w:rsidR="00E771B8" w:rsidRPr="00C54CC7">
        <w:rPr>
          <w:rFonts w:ascii="DINOT-Regular" w:hAnsi="DINOT-Regular"/>
          <w:sz w:val="20"/>
          <w:lang w:val="nl-NL"/>
        </w:rPr>
        <w:t xml:space="preserve"> wervelroosters beschikbaar:</w:t>
      </w:r>
    </w:p>
    <w:p w14:paraId="286E989F" w14:textId="77777777" w:rsidR="00C16AAB" w:rsidRPr="00C54CC7" w:rsidRDefault="00C16AAB" w:rsidP="001461A6">
      <w:pPr>
        <w:spacing w:line="240" w:lineRule="exact"/>
        <w:rPr>
          <w:rFonts w:ascii="DINOT-Regular" w:hAnsi="DINOT-Regular"/>
          <w:b/>
          <w:sz w:val="20"/>
          <w:lang w:val="nl-NL"/>
        </w:rPr>
      </w:pPr>
      <w:r w:rsidRPr="00C54CC7">
        <w:rPr>
          <w:rFonts w:ascii="DINOT-Regular" w:hAnsi="DINOT-Regular"/>
          <w:b/>
          <w:sz w:val="20"/>
          <w:lang w:val="nl-NL"/>
        </w:rPr>
        <w:t>Ventilo</w:t>
      </w:r>
    </w:p>
    <w:p w14:paraId="286E98A0" w14:textId="77777777" w:rsidR="0099104F" w:rsidRPr="00C54CC7" w:rsidRDefault="00C16AAB" w:rsidP="001461A6">
      <w:pPr>
        <w:spacing w:line="240" w:lineRule="exact"/>
        <w:rPr>
          <w:rFonts w:ascii="DINOT-Regular" w:hAnsi="DINOT-Regular"/>
          <w:sz w:val="20"/>
          <w:lang w:val="nl-NL"/>
        </w:rPr>
      </w:pPr>
      <w:r w:rsidRPr="00C54CC7">
        <w:rPr>
          <w:rFonts w:ascii="DINOT-Regular" w:hAnsi="DINOT-Regular"/>
          <w:sz w:val="20"/>
          <w:lang w:val="nl-NL"/>
        </w:rPr>
        <w:t>Bij de Ventilo wordt de</w:t>
      </w:r>
      <w:r w:rsidR="0099104F" w:rsidRPr="00C54CC7">
        <w:rPr>
          <w:rFonts w:ascii="DINOT-Regular" w:hAnsi="DINOT-Regular"/>
          <w:sz w:val="20"/>
          <w:lang w:val="nl-NL"/>
        </w:rPr>
        <w:t xml:space="preserve"> werveling verkregen door </w:t>
      </w:r>
      <w:r w:rsidR="003646DA" w:rsidRPr="00C54CC7">
        <w:rPr>
          <w:rFonts w:ascii="DINOT-Regular" w:hAnsi="DINOT-Regular"/>
          <w:sz w:val="20"/>
          <w:lang w:val="nl-NL"/>
        </w:rPr>
        <w:t xml:space="preserve">12 of </w:t>
      </w:r>
      <w:r w:rsidR="0099104F" w:rsidRPr="00C54CC7">
        <w:rPr>
          <w:rFonts w:ascii="DINOT-Regular" w:hAnsi="DINOT-Regular"/>
          <w:sz w:val="20"/>
          <w:lang w:val="nl-NL"/>
        </w:rPr>
        <w:t>24 leidschoepen</w:t>
      </w:r>
      <w:r w:rsidRPr="00C54CC7">
        <w:rPr>
          <w:rFonts w:ascii="DINOT-Regular" w:hAnsi="DINOT-Regular"/>
          <w:sz w:val="20"/>
          <w:lang w:val="nl-NL"/>
        </w:rPr>
        <w:t xml:space="preserve"> in e</w:t>
      </w:r>
      <w:r w:rsidR="00655D91" w:rsidRPr="00C54CC7">
        <w:rPr>
          <w:rFonts w:ascii="DINOT-Regular" w:hAnsi="DINOT-Regular"/>
          <w:sz w:val="20"/>
          <w:lang w:val="nl-NL"/>
        </w:rPr>
        <w:t>e</w:t>
      </w:r>
      <w:r w:rsidRPr="00C54CC7">
        <w:rPr>
          <w:rFonts w:ascii="DINOT-Regular" w:hAnsi="DINOT-Regular"/>
          <w:sz w:val="20"/>
          <w:lang w:val="nl-NL"/>
        </w:rPr>
        <w:t>n ronde vorm in de tegel</w:t>
      </w:r>
      <w:r w:rsidR="0099104F" w:rsidRPr="00C54CC7">
        <w:rPr>
          <w:rFonts w:ascii="DINOT-Regular" w:hAnsi="DINOT-Regular"/>
          <w:sz w:val="20"/>
          <w:lang w:val="nl-NL"/>
        </w:rPr>
        <w:t>.  De tegels worden voorgemonteerd geleverd.</w:t>
      </w:r>
    </w:p>
    <w:p w14:paraId="286E98A1" w14:textId="77777777" w:rsidR="003646DA" w:rsidRPr="00C54CC7" w:rsidRDefault="003646DA" w:rsidP="001461A6">
      <w:pPr>
        <w:spacing w:line="240" w:lineRule="exact"/>
        <w:rPr>
          <w:rFonts w:ascii="DINOT-Regular" w:hAnsi="DINOT-Regular"/>
          <w:sz w:val="20"/>
          <w:lang w:val="nl-NL"/>
        </w:rPr>
      </w:pPr>
      <w:r w:rsidRPr="00C54CC7">
        <w:rPr>
          <w:rFonts w:ascii="DINOT-Regular" w:hAnsi="DINOT-Regular"/>
          <w:sz w:val="20"/>
          <w:lang w:val="nl-NL"/>
        </w:rPr>
        <w:t xml:space="preserve">Hiervoor kunnen eveneens plenums voorzien worden met een </w:t>
      </w:r>
      <w:r w:rsidR="00C16AAB" w:rsidRPr="00C54CC7">
        <w:rPr>
          <w:rFonts w:ascii="DINOT-Regular" w:hAnsi="DINOT-Regular"/>
          <w:sz w:val="20"/>
          <w:lang w:val="nl-NL"/>
        </w:rPr>
        <w:t>zijdelingse a</w:t>
      </w:r>
      <w:r w:rsidRPr="00C54CC7">
        <w:rPr>
          <w:rFonts w:ascii="DINOT-Regular" w:hAnsi="DINOT-Regular"/>
          <w:sz w:val="20"/>
          <w:lang w:val="nl-NL"/>
        </w:rPr>
        <w:t>ansluiting van</w:t>
      </w:r>
      <w:r w:rsidR="00655D91" w:rsidRPr="00C54CC7">
        <w:rPr>
          <w:rFonts w:ascii="DINOT-Regular" w:hAnsi="DINOT-Regular"/>
          <w:sz w:val="20"/>
          <w:lang w:val="nl-NL"/>
        </w:rPr>
        <w:t xml:space="preserve"> 160 of </w:t>
      </w:r>
      <w:r w:rsidRPr="00C54CC7">
        <w:rPr>
          <w:rFonts w:ascii="DINOT-Regular" w:hAnsi="DINOT-Regular"/>
          <w:sz w:val="20"/>
          <w:lang w:val="nl-NL"/>
        </w:rPr>
        <w:t>200mm.</w:t>
      </w:r>
    </w:p>
    <w:p w14:paraId="286E98A2" w14:textId="77777777" w:rsidR="003646DA" w:rsidRPr="00C54CC7" w:rsidRDefault="00C16AAB" w:rsidP="001461A6">
      <w:pPr>
        <w:spacing w:line="240" w:lineRule="exact"/>
        <w:rPr>
          <w:rFonts w:ascii="DINOT-Regular" w:hAnsi="DINOT-Regular"/>
          <w:b/>
          <w:sz w:val="20"/>
          <w:lang w:val="nl-NL"/>
        </w:rPr>
      </w:pPr>
      <w:r w:rsidRPr="00C54CC7">
        <w:rPr>
          <w:rFonts w:ascii="DINOT-Regular" w:hAnsi="DINOT-Regular"/>
          <w:b/>
          <w:sz w:val="20"/>
          <w:lang w:val="nl-NL"/>
        </w:rPr>
        <w:t>Nozzle</w:t>
      </w:r>
    </w:p>
    <w:p w14:paraId="286E98A3" w14:textId="77777777" w:rsidR="003646DA" w:rsidRPr="00C54CC7" w:rsidRDefault="00C16AAB" w:rsidP="001461A6">
      <w:pPr>
        <w:spacing w:line="240" w:lineRule="exact"/>
        <w:rPr>
          <w:rFonts w:ascii="DINOT-Regular" w:hAnsi="DINOT-Regular"/>
          <w:sz w:val="20"/>
          <w:lang w:val="nl-NL"/>
        </w:rPr>
      </w:pPr>
      <w:r w:rsidRPr="00C54CC7">
        <w:rPr>
          <w:rFonts w:ascii="DINOT-Regular" w:hAnsi="DINOT-Regular"/>
          <w:sz w:val="20"/>
          <w:lang w:val="nl-NL"/>
        </w:rPr>
        <w:t>Het Nozzle rooster is voorzien van 36 of 64 regelbare ronde diffusers in een recht patroon.</w:t>
      </w:r>
    </w:p>
    <w:p w14:paraId="286E98A4" w14:textId="77777777" w:rsidR="00C16AAB" w:rsidRPr="00C54CC7" w:rsidRDefault="00C16AAB" w:rsidP="001461A6">
      <w:pPr>
        <w:spacing w:line="240" w:lineRule="exact"/>
        <w:rPr>
          <w:rFonts w:ascii="DINOT-Regular" w:hAnsi="DINOT-Regular"/>
          <w:sz w:val="20"/>
          <w:lang w:val="nl-NL"/>
        </w:rPr>
      </w:pPr>
      <w:r w:rsidRPr="00C54CC7">
        <w:rPr>
          <w:rFonts w:ascii="DINOT-Regular" w:hAnsi="DINOT-Regular"/>
          <w:sz w:val="20"/>
          <w:lang w:val="nl-NL"/>
        </w:rPr>
        <w:t>D</w:t>
      </w:r>
      <w:r w:rsidR="00327C64" w:rsidRPr="00C54CC7">
        <w:rPr>
          <w:rFonts w:ascii="DINOT-Regular" w:hAnsi="DINOT-Regular"/>
          <w:sz w:val="20"/>
          <w:lang w:val="nl-NL"/>
        </w:rPr>
        <w:t>it</w:t>
      </w:r>
      <w:r w:rsidRPr="00C54CC7">
        <w:rPr>
          <w:rFonts w:ascii="DINOT-Regular" w:hAnsi="DINOT-Regular"/>
          <w:sz w:val="20"/>
          <w:lang w:val="nl-NL"/>
        </w:rPr>
        <w:t xml:space="preserve"> rooster kan eveneens uitgerust worden met een opbouwplenum met een zijdelingse aansluiting van 160 of 200mm.</w:t>
      </w:r>
    </w:p>
    <w:p w14:paraId="286E98A6" w14:textId="643E77F4" w:rsidR="00C16AAB" w:rsidRPr="00BB26B8" w:rsidRDefault="00195E7F" w:rsidP="001461A6">
      <w:pPr>
        <w:spacing w:line="240" w:lineRule="exact"/>
        <w:rPr>
          <w:rFonts w:ascii="DINOT-Regular" w:hAnsi="DINOT-Regular"/>
          <w:b/>
          <w:sz w:val="20"/>
          <w:lang w:val="nl-NL"/>
        </w:rPr>
      </w:pPr>
      <w:r w:rsidRPr="00BB26B8">
        <w:rPr>
          <w:rFonts w:ascii="DINOT-Regular" w:hAnsi="DINOT-Regular"/>
          <w:b/>
          <w:sz w:val="20"/>
          <w:lang w:val="nl-NL"/>
        </w:rPr>
        <w:t>Halo</w:t>
      </w:r>
    </w:p>
    <w:p w14:paraId="727ADA64" w14:textId="3B071398" w:rsidR="00195E7F" w:rsidRPr="00BB26B8" w:rsidRDefault="00391FA7" w:rsidP="001461A6">
      <w:pPr>
        <w:spacing w:line="240" w:lineRule="exact"/>
        <w:rPr>
          <w:rFonts w:ascii="DINOT-Regular" w:hAnsi="DINOT-Regular"/>
          <w:bCs/>
          <w:sz w:val="20"/>
          <w:lang w:val="nl-NL"/>
        </w:rPr>
      </w:pPr>
      <w:r w:rsidRPr="00BB26B8">
        <w:rPr>
          <w:rFonts w:ascii="DINOT-Regular" w:hAnsi="DINOT-Regular"/>
          <w:bCs/>
          <w:sz w:val="20"/>
          <w:lang w:val="nl-NL"/>
        </w:rPr>
        <w:t xml:space="preserve">De </w:t>
      </w:r>
      <w:r w:rsidR="002E7610" w:rsidRPr="00BB26B8">
        <w:rPr>
          <w:rFonts w:ascii="DINOT-Regular" w:hAnsi="DINOT-Regular"/>
          <w:bCs/>
          <w:sz w:val="20"/>
          <w:lang w:val="nl-NL"/>
        </w:rPr>
        <w:t>H</w:t>
      </w:r>
      <w:r w:rsidRPr="00BB26B8">
        <w:rPr>
          <w:rFonts w:ascii="DINOT-Regular" w:hAnsi="DINOT-Regular"/>
          <w:bCs/>
          <w:sz w:val="20"/>
          <w:lang w:val="nl-NL"/>
        </w:rPr>
        <w:t>alo is</w:t>
      </w:r>
      <w:r w:rsidR="002E7610" w:rsidRPr="00BB26B8">
        <w:rPr>
          <w:rFonts w:ascii="DINOT-Regular" w:hAnsi="DINOT-Regular"/>
          <w:bCs/>
          <w:sz w:val="20"/>
          <w:lang w:val="nl-NL"/>
        </w:rPr>
        <w:t xml:space="preserve"> voorzien van een centrale regelbare ronde diffuser met een strak en minimalistisch design</w:t>
      </w:r>
      <w:r w:rsidR="00F11B57" w:rsidRPr="00BB26B8">
        <w:rPr>
          <w:rFonts w:ascii="DINOT-Regular" w:hAnsi="DINOT-Regular"/>
          <w:bCs/>
          <w:sz w:val="20"/>
          <w:lang w:val="nl-NL"/>
        </w:rPr>
        <w:t xml:space="preserve">, geïntegreerd in een plafondtegel. De Halo is </w:t>
      </w:r>
      <w:r w:rsidRPr="00BB26B8">
        <w:rPr>
          <w:rFonts w:ascii="DINOT-Regular" w:hAnsi="DINOT-Regular"/>
          <w:bCs/>
          <w:sz w:val="20"/>
          <w:lang w:val="nl-NL"/>
        </w:rPr>
        <w:t xml:space="preserve">verkrijgbaar </w:t>
      </w:r>
      <w:r w:rsidR="00E2297E" w:rsidRPr="00BB26B8">
        <w:rPr>
          <w:rFonts w:ascii="DINOT-Regular" w:hAnsi="DINOT-Regular"/>
          <w:bCs/>
          <w:sz w:val="20"/>
          <w:lang w:val="nl-NL"/>
        </w:rPr>
        <w:t>met een aansluiting voor</w:t>
      </w:r>
      <w:r w:rsidR="007E2AF7" w:rsidRPr="00BB26B8">
        <w:rPr>
          <w:rFonts w:ascii="DINOT-Regular" w:hAnsi="DINOT-Regular"/>
          <w:bCs/>
          <w:sz w:val="20"/>
          <w:lang w:val="nl-NL"/>
        </w:rPr>
        <w:t xml:space="preserve"> luchtkanalen met </w:t>
      </w:r>
      <w:r w:rsidR="00E2297E" w:rsidRPr="00BB26B8">
        <w:rPr>
          <w:rFonts w:ascii="DINOT-Regular" w:hAnsi="DINOT-Regular"/>
          <w:bCs/>
          <w:sz w:val="20"/>
          <w:lang w:val="nl-NL"/>
        </w:rPr>
        <w:t xml:space="preserve">een diameter van 160 of 200 mm.  </w:t>
      </w:r>
    </w:p>
    <w:p w14:paraId="57D60902" w14:textId="0861A9AA" w:rsidR="00152633" w:rsidRDefault="00152633" w:rsidP="001461A6">
      <w:pPr>
        <w:spacing w:line="240" w:lineRule="exact"/>
        <w:rPr>
          <w:rFonts w:ascii="DINOT-Regular" w:hAnsi="DINOT-Regular"/>
          <w:bCs/>
          <w:sz w:val="20"/>
          <w:lang w:val="nl-NL"/>
        </w:rPr>
      </w:pPr>
      <w:r w:rsidRPr="00BB26B8">
        <w:rPr>
          <w:rFonts w:ascii="DINOT-Regular" w:hAnsi="DINOT-Regular"/>
          <w:bCs/>
          <w:sz w:val="20"/>
          <w:lang w:val="nl-NL"/>
        </w:rPr>
        <w:t xml:space="preserve">Optioneel kan er een regelklep </w:t>
      </w:r>
      <w:r w:rsidR="00225B42" w:rsidRPr="00BB26B8">
        <w:rPr>
          <w:rFonts w:ascii="DINOT-Regular" w:hAnsi="DINOT-Regular"/>
          <w:bCs/>
          <w:sz w:val="20"/>
          <w:lang w:val="nl-NL"/>
        </w:rPr>
        <w:t>gemonteerd worden.</w:t>
      </w:r>
    </w:p>
    <w:p w14:paraId="665E7A77" w14:textId="4E77DB09" w:rsidR="00B26E82" w:rsidRPr="00C54CC7" w:rsidRDefault="00B26E82" w:rsidP="00B26E82">
      <w:pPr>
        <w:spacing w:line="240" w:lineRule="exact"/>
        <w:rPr>
          <w:rFonts w:ascii="DINOT-Regular" w:hAnsi="DINOT-Regular"/>
          <w:sz w:val="20"/>
          <w:lang w:val="nl-NL"/>
        </w:rPr>
      </w:pPr>
      <w:r w:rsidRPr="00C54CC7">
        <w:rPr>
          <w:rFonts w:ascii="DINOT-Regular" w:hAnsi="DINOT-Regular"/>
          <w:sz w:val="20"/>
          <w:lang w:val="nl-NL"/>
        </w:rPr>
        <w:t xml:space="preserve">Meer </w:t>
      </w:r>
      <w:r w:rsidRPr="004B6532">
        <w:rPr>
          <w:rFonts w:ascii="DINOT-Regular" w:hAnsi="DINOT-Regular"/>
          <w:sz w:val="20"/>
          <w:lang w:val="nl-NL"/>
        </w:rPr>
        <w:t>informatie</w:t>
      </w:r>
      <w:r w:rsidRPr="00C54CC7">
        <w:rPr>
          <w:rFonts w:ascii="DINOT-Regular" w:hAnsi="DINOT-Regular"/>
          <w:sz w:val="20"/>
          <w:lang w:val="nl-NL"/>
        </w:rPr>
        <w:t xml:space="preserve"> </w:t>
      </w:r>
      <w:r>
        <w:rPr>
          <w:rFonts w:ascii="DINOT-Regular" w:hAnsi="DINOT-Regular"/>
          <w:sz w:val="20"/>
          <w:lang w:val="nl-NL"/>
        </w:rPr>
        <w:t>over onze ventilatieroosters</w:t>
      </w:r>
      <w:r w:rsidRPr="00C54CC7">
        <w:rPr>
          <w:rFonts w:ascii="DINOT-Regular" w:hAnsi="DINOT-Regular"/>
          <w:sz w:val="20"/>
          <w:lang w:val="nl-NL"/>
        </w:rPr>
        <w:t xml:space="preserve"> kan op eenvoudig verzoek verkregen worden.</w:t>
      </w:r>
    </w:p>
    <w:p w14:paraId="6620AFF8" w14:textId="77777777" w:rsidR="00225B42" w:rsidRPr="00391FA7" w:rsidRDefault="00225B42" w:rsidP="001461A6">
      <w:pPr>
        <w:spacing w:line="240" w:lineRule="exact"/>
        <w:rPr>
          <w:rFonts w:ascii="DINOT-Regular" w:hAnsi="DINOT-Regular"/>
          <w:bCs/>
          <w:sz w:val="20"/>
          <w:lang w:val="nl-NL"/>
        </w:rPr>
      </w:pPr>
    </w:p>
    <w:p w14:paraId="286E98A7" w14:textId="77777777" w:rsidR="0099104F" w:rsidRPr="00C54CC7" w:rsidRDefault="0099104F" w:rsidP="001461A6">
      <w:pPr>
        <w:spacing w:line="240" w:lineRule="exact"/>
        <w:rPr>
          <w:rFonts w:ascii="DINOT-Regular" w:hAnsi="DINOT-Regular"/>
          <w:sz w:val="20"/>
          <w:lang w:val="nl-NL"/>
        </w:rPr>
      </w:pPr>
      <w:r w:rsidRPr="00155F87">
        <w:rPr>
          <w:rFonts w:ascii="DINOT-Regular" w:hAnsi="DINOT-Regular"/>
          <w:b/>
          <w:lang w:val="nl-NL"/>
        </w:rPr>
        <w:lastRenderedPageBreak/>
        <w:t>X Installatie</w:t>
      </w:r>
      <w:r w:rsidRPr="00C54CC7">
        <w:rPr>
          <w:rFonts w:ascii="DINOT-Regular" w:hAnsi="DINOT-Regular"/>
          <w:b/>
          <w:sz w:val="20"/>
          <w:lang w:val="nl-NL"/>
        </w:rPr>
        <w:cr/>
      </w:r>
      <w:r w:rsidRPr="00C54CC7">
        <w:rPr>
          <w:rFonts w:ascii="DINOT-Regular" w:hAnsi="DINOT-Regular"/>
          <w:sz w:val="20"/>
          <w:lang w:val="nl-NL"/>
        </w:rPr>
        <w:t>Het plafond dient te worden geïnstalleerd in overeenstemming met DIN 18168.</w:t>
      </w:r>
      <w:r w:rsidRPr="00C54CC7">
        <w:rPr>
          <w:rFonts w:ascii="DINOT-Regular" w:hAnsi="DINOT-Regular"/>
          <w:sz w:val="20"/>
          <w:lang w:val="nl-NL"/>
        </w:rPr>
        <w:cr/>
        <w:t xml:space="preserve">De koper en/of plaatser dient er zorg voor te dragen dat de Ceilux-producten geplaatst en bevestigd worden volgens de regels van de kunst en </w:t>
      </w:r>
      <w:proofErr w:type="gramStart"/>
      <w:r w:rsidRPr="00C54CC7">
        <w:rPr>
          <w:rFonts w:ascii="DINOT-Regular" w:hAnsi="DINOT-Regular"/>
          <w:sz w:val="20"/>
          <w:lang w:val="nl-NL"/>
        </w:rPr>
        <w:t>conform</w:t>
      </w:r>
      <w:proofErr w:type="gramEnd"/>
      <w:r w:rsidRPr="00C54CC7">
        <w:rPr>
          <w:rFonts w:ascii="DINOT-Regular" w:hAnsi="DINOT-Regular"/>
          <w:sz w:val="20"/>
          <w:lang w:val="nl-NL"/>
        </w:rPr>
        <w:t xml:space="preserve"> de instructies en aanbevelingen van de verkoper zoals deze blijken uit oa. </w:t>
      </w:r>
      <w:proofErr w:type="gramStart"/>
      <w:r w:rsidRPr="00C54CC7">
        <w:rPr>
          <w:rFonts w:ascii="DINOT-Regular" w:hAnsi="DINOT-Regular"/>
          <w:sz w:val="20"/>
          <w:lang w:val="nl-NL"/>
        </w:rPr>
        <w:t>het</w:t>
      </w:r>
      <w:proofErr w:type="gramEnd"/>
      <w:r w:rsidRPr="00C54CC7">
        <w:rPr>
          <w:rFonts w:ascii="DINOT-Regular" w:hAnsi="DINOT-Regular"/>
          <w:sz w:val="20"/>
          <w:lang w:val="nl-NL"/>
        </w:rPr>
        <w:t xml:space="preserve"> lastenboek. Dit lastenboek wordt vermoed gekend te zijn of wordt bezorgd op eerste verzoek. </w:t>
      </w:r>
      <w:proofErr w:type="gramStart"/>
      <w:r w:rsidRPr="00C54CC7">
        <w:rPr>
          <w:rFonts w:ascii="DINOT-Regular" w:hAnsi="DINOT-Regular"/>
          <w:sz w:val="20"/>
          <w:lang w:val="nl-NL"/>
        </w:rPr>
        <w:t>Indien</w:t>
      </w:r>
      <w:proofErr w:type="gramEnd"/>
      <w:r w:rsidRPr="00C54CC7">
        <w:rPr>
          <w:rFonts w:ascii="DINOT-Regular" w:hAnsi="DINOT-Regular"/>
          <w:sz w:val="20"/>
          <w:lang w:val="nl-NL"/>
        </w:rPr>
        <w:t xml:space="preserve"> er specifieke eisen gesteld worden </w:t>
      </w:r>
      <w:proofErr w:type="gramStart"/>
      <w:r w:rsidRPr="00C54CC7">
        <w:rPr>
          <w:rFonts w:ascii="DINOT-Regular" w:hAnsi="DINOT-Regular"/>
          <w:sz w:val="20"/>
          <w:lang w:val="nl-NL"/>
        </w:rPr>
        <w:t>aangaande</w:t>
      </w:r>
      <w:proofErr w:type="gramEnd"/>
      <w:r w:rsidRPr="00C54CC7">
        <w:rPr>
          <w:rFonts w:ascii="DINOT-Regular" w:hAnsi="DINOT-Regular"/>
          <w:sz w:val="20"/>
          <w:lang w:val="nl-NL"/>
        </w:rPr>
        <w:t xml:space="preserve"> bevestiging, de brandweerstand, enz… dient de koper/plaatser voorafgaandelijk en schriftelijk technisch advies te vragen aan Ceilux, bij gebreke waaraan Ceilux van elke mogelijke aansprakelijkheid ontheven wordt.</w:t>
      </w:r>
      <w:r w:rsidRPr="00C54CC7">
        <w:rPr>
          <w:rFonts w:ascii="DINOT-Regular" w:hAnsi="DINOT-Regular"/>
          <w:sz w:val="20"/>
          <w:lang w:val="nl-NL"/>
        </w:rPr>
        <w:cr/>
      </w:r>
      <w:r w:rsidRPr="00C54CC7">
        <w:rPr>
          <w:rFonts w:ascii="DINOT-Regular" w:hAnsi="DINOT-Regular"/>
          <w:sz w:val="20"/>
          <w:lang w:val="nl-NL"/>
        </w:rPr>
        <w:cr/>
      </w:r>
      <w:r w:rsidRPr="00C54CC7">
        <w:rPr>
          <w:rFonts w:ascii="DINOT-Regular" w:hAnsi="DINOT-Regular"/>
          <w:sz w:val="20"/>
          <w:lang w:val="nl-NL"/>
        </w:rPr>
        <w:cr/>
      </w:r>
    </w:p>
    <w:p w14:paraId="286E98A8" w14:textId="77777777" w:rsidR="0099104F" w:rsidRPr="00C54CC7" w:rsidRDefault="0099104F" w:rsidP="001461A6">
      <w:pPr>
        <w:spacing w:line="240" w:lineRule="exact"/>
        <w:rPr>
          <w:rFonts w:ascii="DINOT-Regular" w:hAnsi="DINOT-Regular"/>
          <w:sz w:val="22"/>
          <w:szCs w:val="22"/>
          <w:lang w:val="nl-NL"/>
        </w:rPr>
      </w:pPr>
      <w:r w:rsidRPr="00C54CC7">
        <w:rPr>
          <w:rFonts w:ascii="DINOT-Regular" w:hAnsi="DINOT-Regular"/>
          <w:sz w:val="22"/>
          <w:szCs w:val="22"/>
          <w:lang w:val="nl-NL"/>
        </w:rPr>
        <w:cr/>
      </w:r>
      <w:r w:rsidRPr="00C54CC7">
        <w:rPr>
          <w:rFonts w:ascii="DINOT-Regular" w:hAnsi="DINOT-Regular"/>
          <w:sz w:val="22"/>
          <w:szCs w:val="22"/>
          <w:lang w:val="nl-NL"/>
        </w:rPr>
        <w:cr/>
      </w:r>
    </w:p>
    <w:sectPr w:rsidR="0099104F" w:rsidRPr="00C54CC7" w:rsidSect="000B6A5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37" w:footer="4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789B" w14:textId="77777777" w:rsidR="00EB77C1" w:rsidRDefault="00EB77C1" w:rsidP="00155F87">
      <w:r>
        <w:separator/>
      </w:r>
    </w:p>
  </w:endnote>
  <w:endnote w:type="continuationSeparator" w:id="0">
    <w:p w14:paraId="2722F302" w14:textId="77777777" w:rsidR="00EB77C1" w:rsidRDefault="00EB77C1" w:rsidP="0015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OT-Regular">
    <w:altName w:val="Calibri"/>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810C" w14:textId="77777777" w:rsidR="007B5E63" w:rsidRDefault="007B5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A9D3" w14:textId="04AFD08B" w:rsidR="00EB2DD4" w:rsidRDefault="00EB2DD4" w:rsidP="00EB2DD4">
    <w:pPr>
      <w:pStyle w:val="Voettekst"/>
      <w:rPr>
        <w:rFonts w:ascii="DINOT-Regular" w:hAnsi="DINOT-Regular"/>
        <w:sz w:val="18"/>
        <w:szCs w:val="18"/>
        <w:lang w:val="nl-NL"/>
      </w:rPr>
    </w:pPr>
    <w:r>
      <w:rPr>
        <w:rFonts w:ascii="DINOT-Regular" w:hAnsi="DINOT-Regular"/>
        <w:sz w:val="18"/>
        <w:szCs w:val="18"/>
        <w:lang w:val="nl-NL"/>
      </w:rPr>
      <w:t>………………………………………………………………………………………………………………………………………………………………………………………..………</w:t>
    </w:r>
    <w:r w:rsidR="007B5E63">
      <w:rPr>
        <w:rFonts w:ascii="DINOT-Regular" w:hAnsi="DINOT-Regular"/>
        <w:sz w:val="18"/>
        <w:szCs w:val="18"/>
        <w:lang w:val="nl-NL"/>
      </w:rPr>
      <w:t>…..</w:t>
    </w:r>
    <w:r>
      <w:rPr>
        <w:rFonts w:ascii="DINOT-Regular" w:hAnsi="DINOT-Regular"/>
        <w:sz w:val="18"/>
        <w:szCs w:val="18"/>
        <w:lang w:val="nl-NL"/>
      </w:rPr>
      <w:t>…………</w:t>
    </w:r>
  </w:p>
  <w:p w14:paraId="597E5C34" w14:textId="44189FA1" w:rsidR="00193B7F" w:rsidRPr="00D43288" w:rsidRDefault="00EB2DD4" w:rsidP="00D43288">
    <w:pPr>
      <w:pStyle w:val="Voettekst"/>
      <w:jc w:val="center"/>
      <w:rPr>
        <w:rFonts w:ascii="DINOT-Regular" w:hAnsi="DINOT-Regular"/>
        <w:sz w:val="18"/>
        <w:szCs w:val="18"/>
        <w:lang w:val="fr-FR"/>
      </w:rPr>
    </w:pPr>
    <w:r w:rsidRPr="009B516D">
      <w:rPr>
        <w:rFonts w:ascii="DINOT-Regular" w:hAnsi="DINOT-Regular"/>
        <w:sz w:val="18"/>
        <w:szCs w:val="18"/>
        <w:lang w:val="nl-NL"/>
      </w:rPr>
      <w:t>CEILUX NV</w:t>
    </w:r>
    <w:r>
      <w:rPr>
        <w:rFonts w:ascii="DINOT-Regular" w:hAnsi="DINOT-Regular"/>
        <w:sz w:val="18"/>
        <w:szCs w:val="18"/>
        <w:lang w:val="nl-NL"/>
      </w:rPr>
      <w:t xml:space="preserve"> </w:t>
    </w:r>
    <w:proofErr w:type="gramStart"/>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proofErr w:type="gramStart"/>
    <w:r>
      <w:rPr>
        <w:rFonts w:ascii="DINOT-Regular" w:hAnsi="DINOT-Regular"/>
        <w:sz w:val="18"/>
        <w:szCs w:val="18"/>
        <w:lang w:val="nl-NL"/>
      </w:rPr>
      <w:t xml:space="preserve"> </w:t>
    </w:r>
    <w:r w:rsidRPr="009B516D">
      <w:rPr>
        <w:rFonts w:ascii="DINOT-Regular" w:hAnsi="DINOT-Regular"/>
        <w:sz w:val="18"/>
        <w:szCs w:val="18"/>
        <w:lang w:val="nl-NL"/>
      </w:rPr>
      <w:t xml:space="preserve"> .</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proofErr w:type="gramStart"/>
    <w:r>
      <w:rPr>
        <w:rFonts w:ascii="DINOT-Regular" w:hAnsi="DINOT-Regular"/>
        <w:sz w:val="18"/>
        <w:szCs w:val="18"/>
        <w:lang w:val="nl-NL"/>
      </w:rPr>
      <w:t xml:space="preserve">  </w:t>
    </w:r>
    <w:r w:rsidRPr="009B516D">
      <w:rPr>
        <w:rFonts w:ascii="DINOT-Regular" w:hAnsi="DINOT-Regular"/>
        <w:sz w:val="18"/>
        <w:szCs w:val="18"/>
        <w:lang w:val="nl-NL"/>
      </w:rPr>
      <w:t>.</w:t>
    </w:r>
    <w:proofErr w:type="gramEnd"/>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w:t>
    </w:r>
    <w:proofErr w:type="gramStart"/>
    <w:r w:rsidRPr="00EB2DD4">
      <w:rPr>
        <w:rFonts w:ascii="DINOT-Regular" w:hAnsi="DINOT-Regular"/>
        <w:sz w:val="18"/>
        <w:szCs w:val="18"/>
        <w:lang w:val="nl-BE"/>
      </w:rPr>
      <w:t xml:space="preserve">  .</w:t>
    </w:r>
    <w:proofErr w:type="gramEnd"/>
    <w:r w:rsidRPr="00EB2DD4">
      <w:rPr>
        <w:rFonts w:ascii="DINOT-Regular" w:hAnsi="DINOT-Regular"/>
        <w:sz w:val="18"/>
        <w:szCs w:val="18"/>
        <w:lang w:val="nl-BE"/>
      </w:rPr>
      <w:t xml:space="preserve">   INFO@CEILUX.COM </w:t>
    </w:r>
    <w:proofErr w:type="gramStart"/>
    <w:r w:rsidRPr="00EB2DD4">
      <w:rPr>
        <w:rFonts w:ascii="DINOT-Regular" w:hAnsi="DINOT-Regular"/>
        <w:sz w:val="18"/>
        <w:szCs w:val="18"/>
        <w:lang w:val="nl-BE"/>
      </w:rPr>
      <w:t xml:space="preserve">  .</w:t>
    </w:r>
    <w:proofErr w:type="gramEnd"/>
    <w:r w:rsidRPr="00EB2DD4">
      <w:rPr>
        <w:rFonts w:ascii="DINOT-Regular" w:hAnsi="DINOT-Regular"/>
        <w:sz w:val="18"/>
        <w:szCs w:val="18"/>
        <w:lang w:val="nl-BE"/>
      </w:rPr>
      <w:t xml:space="preserve">   </w:t>
    </w:r>
    <w:r w:rsidRPr="00934A1D">
      <w:rPr>
        <w:rFonts w:ascii="DINOT-Regular" w:hAnsi="DINOT-Regular"/>
        <w:sz w:val="18"/>
        <w:szCs w:val="18"/>
        <w:lang w:val="fr-FR"/>
      </w:rPr>
      <w:t>WWW.CEILUX.COM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E1CB" w14:textId="77777777" w:rsidR="007B5E63" w:rsidRDefault="007B5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B4DC" w14:textId="77777777" w:rsidR="00EB77C1" w:rsidRDefault="00EB77C1" w:rsidP="00155F87">
      <w:r>
        <w:separator/>
      </w:r>
    </w:p>
  </w:footnote>
  <w:footnote w:type="continuationSeparator" w:id="0">
    <w:p w14:paraId="2D08053C" w14:textId="77777777" w:rsidR="00EB77C1" w:rsidRDefault="00EB77C1" w:rsidP="0015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D1A3" w14:textId="77777777" w:rsidR="007B5E63" w:rsidRDefault="007B5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E714" w14:textId="1FF19A43" w:rsidR="0093272D" w:rsidRPr="00692A08" w:rsidRDefault="0093272D" w:rsidP="0093272D">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8240" behindDoc="1" locked="0" layoutInCell="1" allowOverlap="1" wp14:anchorId="17F4CCA7" wp14:editId="3F0DF31E">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00060DB3" w:rsidRPr="00692A08">
      <w:rPr>
        <w:rFonts w:ascii="DINOT-Regular" w:hAnsi="DINOT-Regular"/>
        <w:sz w:val="18"/>
        <w:szCs w:val="18"/>
        <w:lang w:val="nl-BE"/>
      </w:rPr>
      <w:t>LASTENBOEK</w:t>
    </w:r>
  </w:p>
  <w:p w14:paraId="174EAE55" w14:textId="15349759" w:rsidR="008D5C17" w:rsidRDefault="00E60685" w:rsidP="00692A08">
    <w:pPr>
      <w:pStyle w:val="Koptekst"/>
      <w:spacing w:line="120" w:lineRule="auto"/>
      <w:rPr>
        <w:lang w:val="nl-BE"/>
      </w:rPr>
    </w:pPr>
    <w:r>
      <w:rPr>
        <w:lang w:val="nl-BE"/>
      </w:rPr>
      <w:t>…………………………………………………………………………………………………</w:t>
    </w:r>
    <w:r w:rsidR="000B6A56">
      <w:rPr>
        <w:lang w:val="nl-BE"/>
      </w:rPr>
      <w:t>.</w:t>
    </w:r>
    <w:r>
      <w:rPr>
        <w:lang w:val="nl-BE"/>
      </w:rPr>
      <w:t>….</w:t>
    </w:r>
  </w:p>
  <w:p w14:paraId="5A7CD88E" w14:textId="50BA17D5" w:rsidR="002C0F1B" w:rsidRPr="00692A08" w:rsidRDefault="002C0F1B" w:rsidP="00E84C05">
    <w:pPr>
      <w:pStyle w:val="Koptekst"/>
      <w:tabs>
        <w:tab w:val="clear" w:pos="9072"/>
        <w:tab w:val="left" w:pos="4536"/>
      </w:tabs>
      <w:rPr>
        <w:sz w:val="28"/>
        <w:szCs w:val="28"/>
        <w:lang w:val="nl-BE"/>
      </w:rPr>
    </w:pPr>
    <w:r w:rsidRPr="00692A08">
      <w:rPr>
        <w:sz w:val="28"/>
        <w:szCs w:val="28"/>
        <w:lang w:val="nl-BE"/>
      </w:rPr>
      <w:t>CLIP-</w:t>
    </w:r>
    <w:r w:rsidR="008D5C17" w:rsidRPr="00692A08">
      <w:rPr>
        <w:sz w:val="28"/>
        <w:szCs w:val="28"/>
        <w:lang w:val="nl-BE"/>
      </w:rPr>
      <w:t>IN SYSTEEM</w:t>
    </w:r>
    <w:r w:rsidR="00E84C05">
      <w:rPr>
        <w:sz w:val="28"/>
        <w:szCs w:val="28"/>
        <w:lang w:val="nl-BE"/>
      </w:rPr>
      <w:tab/>
    </w:r>
  </w:p>
  <w:p w14:paraId="286E98AE" w14:textId="0F2CBA5F" w:rsidR="00155F87" w:rsidRDefault="00155F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655F" w14:textId="77777777" w:rsidR="007B5E63" w:rsidRDefault="007B5E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45C"/>
    <w:multiLevelType w:val="hybridMultilevel"/>
    <w:tmpl w:val="164E003A"/>
    <w:lvl w:ilvl="0" w:tplc="08130001">
      <w:start w:val="1"/>
      <w:numFmt w:val="bullet"/>
      <w:lvlText w:val=""/>
      <w:lvlJc w:val="left"/>
      <w:pPr>
        <w:ind w:left="3192" w:hanging="360"/>
      </w:pPr>
      <w:rPr>
        <w:rFonts w:ascii="Symbol" w:hAnsi="Symbol" w:hint="default"/>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num w:numId="1" w16cid:durableId="36210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99"/>
    <w:rsid w:val="0003137D"/>
    <w:rsid w:val="00050E51"/>
    <w:rsid w:val="0005205C"/>
    <w:rsid w:val="00060DB3"/>
    <w:rsid w:val="00093337"/>
    <w:rsid w:val="000B6A56"/>
    <w:rsid w:val="000E1065"/>
    <w:rsid w:val="000F5547"/>
    <w:rsid w:val="00101027"/>
    <w:rsid w:val="00124DD4"/>
    <w:rsid w:val="00143D3B"/>
    <w:rsid w:val="001461A6"/>
    <w:rsid w:val="00152633"/>
    <w:rsid w:val="00155F87"/>
    <w:rsid w:val="00193B7F"/>
    <w:rsid w:val="00195E7F"/>
    <w:rsid w:val="001B7C06"/>
    <w:rsid w:val="00225B42"/>
    <w:rsid w:val="002C0F1B"/>
    <w:rsid w:val="002C2B43"/>
    <w:rsid w:val="002D2EE1"/>
    <w:rsid w:val="002E1F88"/>
    <w:rsid w:val="002E7610"/>
    <w:rsid w:val="003015C3"/>
    <w:rsid w:val="00327C64"/>
    <w:rsid w:val="00362E53"/>
    <w:rsid w:val="003646DA"/>
    <w:rsid w:val="00391FA7"/>
    <w:rsid w:val="00395ED8"/>
    <w:rsid w:val="00413294"/>
    <w:rsid w:val="004771A7"/>
    <w:rsid w:val="004B6532"/>
    <w:rsid w:val="00531DCB"/>
    <w:rsid w:val="00624BF2"/>
    <w:rsid w:val="00655D91"/>
    <w:rsid w:val="00692A08"/>
    <w:rsid w:val="007046E0"/>
    <w:rsid w:val="00723ABA"/>
    <w:rsid w:val="007A3F2E"/>
    <w:rsid w:val="007B4D00"/>
    <w:rsid w:val="007B5E63"/>
    <w:rsid w:val="007E2AF7"/>
    <w:rsid w:val="00807CCE"/>
    <w:rsid w:val="00866389"/>
    <w:rsid w:val="00866EC2"/>
    <w:rsid w:val="00870A76"/>
    <w:rsid w:val="00880599"/>
    <w:rsid w:val="008C1956"/>
    <w:rsid w:val="008C6A55"/>
    <w:rsid w:val="008D5C17"/>
    <w:rsid w:val="0093272D"/>
    <w:rsid w:val="0099104F"/>
    <w:rsid w:val="009928F3"/>
    <w:rsid w:val="009935BB"/>
    <w:rsid w:val="009B3DFD"/>
    <w:rsid w:val="009B516D"/>
    <w:rsid w:val="009C58C7"/>
    <w:rsid w:val="009C5945"/>
    <w:rsid w:val="009D45AC"/>
    <w:rsid w:val="009D52A6"/>
    <w:rsid w:val="00A33A0D"/>
    <w:rsid w:val="00AA32EF"/>
    <w:rsid w:val="00B26E82"/>
    <w:rsid w:val="00B708A4"/>
    <w:rsid w:val="00B81909"/>
    <w:rsid w:val="00BB26B8"/>
    <w:rsid w:val="00BE005D"/>
    <w:rsid w:val="00C16AAB"/>
    <w:rsid w:val="00C21D99"/>
    <w:rsid w:val="00C35E14"/>
    <w:rsid w:val="00C5174E"/>
    <w:rsid w:val="00C521CF"/>
    <w:rsid w:val="00C5225D"/>
    <w:rsid w:val="00C54CC7"/>
    <w:rsid w:val="00C56D4C"/>
    <w:rsid w:val="00C92A4F"/>
    <w:rsid w:val="00CA16BD"/>
    <w:rsid w:val="00CB70F1"/>
    <w:rsid w:val="00D02C1B"/>
    <w:rsid w:val="00D35A4B"/>
    <w:rsid w:val="00D43288"/>
    <w:rsid w:val="00DA64A5"/>
    <w:rsid w:val="00DB154D"/>
    <w:rsid w:val="00DD035A"/>
    <w:rsid w:val="00DD152D"/>
    <w:rsid w:val="00DE33D5"/>
    <w:rsid w:val="00E2297E"/>
    <w:rsid w:val="00E32A2D"/>
    <w:rsid w:val="00E60685"/>
    <w:rsid w:val="00E771B8"/>
    <w:rsid w:val="00E84C05"/>
    <w:rsid w:val="00E91804"/>
    <w:rsid w:val="00EB2DD4"/>
    <w:rsid w:val="00EB77C1"/>
    <w:rsid w:val="00EC2204"/>
    <w:rsid w:val="00ED2243"/>
    <w:rsid w:val="00EF4233"/>
    <w:rsid w:val="00F11B57"/>
    <w:rsid w:val="00F41F1F"/>
    <w:rsid w:val="00F77AEE"/>
    <w:rsid w:val="00F857C1"/>
    <w:rsid w:val="00F9377A"/>
    <w:rsid w:val="00FE7744"/>
    <w:rsid w:val="00FF6A6E"/>
    <w:rsid w:val="00FF7D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86E987D"/>
  <w15:chartTrackingRefBased/>
  <w15:docId w15:val="{181932A0-1BAD-4DBE-8D8F-D21A0FFF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807CCE"/>
    <w:pPr>
      <w:shd w:val="clear" w:color="auto" w:fill="000080"/>
    </w:pPr>
    <w:rPr>
      <w:rFonts w:ascii="Tahoma" w:hAnsi="Tahoma" w:cs="Tahoma"/>
      <w:sz w:val="20"/>
    </w:rPr>
  </w:style>
  <w:style w:type="paragraph" w:styleId="Ballontekst">
    <w:name w:val="Balloon Text"/>
    <w:basedOn w:val="Standaard"/>
    <w:link w:val="BallontekstChar"/>
    <w:rsid w:val="00F857C1"/>
    <w:rPr>
      <w:rFonts w:ascii="Segoe UI" w:hAnsi="Segoe UI" w:cs="Segoe UI"/>
      <w:sz w:val="18"/>
      <w:szCs w:val="18"/>
    </w:rPr>
  </w:style>
  <w:style w:type="character" w:customStyle="1" w:styleId="BallontekstChar">
    <w:name w:val="Ballontekst Char"/>
    <w:link w:val="Ballontekst"/>
    <w:rsid w:val="00F857C1"/>
    <w:rPr>
      <w:rFonts w:ascii="Segoe UI" w:hAnsi="Segoe UI" w:cs="Segoe UI"/>
      <w:sz w:val="18"/>
      <w:szCs w:val="18"/>
      <w:lang w:val="en-US" w:eastAsia="nl-NL"/>
    </w:rPr>
  </w:style>
  <w:style w:type="paragraph" w:styleId="Koptekst">
    <w:name w:val="header"/>
    <w:basedOn w:val="Standaard"/>
    <w:link w:val="KoptekstChar"/>
    <w:rsid w:val="00155F87"/>
    <w:pPr>
      <w:tabs>
        <w:tab w:val="center" w:pos="4536"/>
        <w:tab w:val="right" w:pos="9072"/>
      </w:tabs>
    </w:pPr>
  </w:style>
  <w:style w:type="character" w:customStyle="1" w:styleId="KoptekstChar">
    <w:name w:val="Koptekst Char"/>
    <w:basedOn w:val="Standaardalinea-lettertype"/>
    <w:link w:val="Koptekst"/>
    <w:rsid w:val="00155F87"/>
    <w:rPr>
      <w:sz w:val="24"/>
      <w:lang w:val="en-US" w:eastAsia="nl-NL"/>
    </w:rPr>
  </w:style>
  <w:style w:type="paragraph" w:styleId="Voettekst">
    <w:name w:val="footer"/>
    <w:basedOn w:val="Standaard"/>
    <w:link w:val="VoettekstChar"/>
    <w:rsid w:val="00155F87"/>
    <w:pPr>
      <w:tabs>
        <w:tab w:val="center" w:pos="4536"/>
        <w:tab w:val="right" w:pos="9072"/>
      </w:tabs>
    </w:pPr>
  </w:style>
  <w:style w:type="character" w:customStyle="1" w:styleId="VoettekstChar">
    <w:name w:val="Voettekst Char"/>
    <w:basedOn w:val="Standaardalinea-lettertype"/>
    <w:link w:val="Voettekst"/>
    <w:rsid w:val="00155F87"/>
    <w:rPr>
      <w:sz w:val="24"/>
      <w:lang w:val="en-US" w:eastAsia="nl-NL"/>
    </w:rPr>
  </w:style>
  <w:style w:type="paragraph" w:styleId="Lijstalinea">
    <w:name w:val="List Paragraph"/>
    <w:basedOn w:val="Standaard"/>
    <w:uiPriority w:val="34"/>
    <w:qFormat/>
    <w:rsid w:val="00155F87"/>
    <w:pPr>
      <w:ind w:left="720"/>
      <w:contextualSpacing/>
    </w:pPr>
  </w:style>
  <w:style w:type="character" w:styleId="Hyperlink">
    <w:name w:val="Hyperlink"/>
    <w:basedOn w:val="Standaardalinea-lettertype"/>
    <w:rsid w:val="008C1956"/>
    <w:rPr>
      <w:color w:val="0563C1" w:themeColor="hyperlink"/>
      <w:u w:val="single"/>
    </w:rPr>
  </w:style>
  <w:style w:type="character" w:styleId="Onopgelostemelding">
    <w:name w:val="Unresolved Mention"/>
    <w:basedOn w:val="Standaardalinea-lettertype"/>
    <w:uiPriority w:val="99"/>
    <w:semiHidden/>
    <w:unhideWhenUsed/>
    <w:rsid w:val="008C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F80CE-C753-4F62-9254-D03F45C0A7DE}">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8A6CE6D0-D32E-46E0-AFCB-28A344466001}">
  <ds:schemaRefs>
    <ds:schemaRef ds:uri="http://schemas.microsoft.com/sharepoint/v3/contenttype/forms"/>
  </ds:schemaRefs>
</ds:datastoreItem>
</file>

<file path=customXml/itemProps3.xml><?xml version="1.0" encoding="utf-8"?>
<ds:datastoreItem xmlns:ds="http://schemas.openxmlformats.org/officeDocument/2006/customXml" ds:itemID="{47D98B93-09E8-4F14-9C4C-0F4F4F0F0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1124</Words>
  <Characters>6578</Characters>
  <Application>Microsoft Office Word</Application>
  <DocSecurity>0</DocSecurity>
  <Lines>134</Lines>
  <Paragraphs>51</Paragraphs>
  <ScaleCrop>false</ScaleCrop>
  <HeadingPairs>
    <vt:vector size="2" baseType="variant">
      <vt:variant>
        <vt:lpstr>Titel</vt:lpstr>
      </vt:variant>
      <vt:variant>
        <vt:i4>1</vt:i4>
      </vt:variant>
    </vt:vector>
  </HeadingPairs>
  <TitlesOfParts>
    <vt:vector size="1" baseType="lpstr">
      <vt:lpstr>LASTENBOEK CLIP-IN SYSTEEM</vt:lpstr>
    </vt:vector>
  </TitlesOfParts>
  <Company>Point X</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61</cp:revision>
  <cp:lastPrinted>2014-11-26T16:05:00Z</cp:lastPrinted>
  <dcterms:created xsi:type="dcterms:W3CDTF">2014-11-26T16:42:00Z</dcterms:created>
  <dcterms:modified xsi:type="dcterms:W3CDTF">2026-05-18T10:02:00Z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nl</vt:lpwstr>
  </property>
</Properties>
</file>